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730" w:rsidRPr="00A35B49" w:rsidRDefault="00990730" w:rsidP="00A35B49">
      <w:pPr>
        <w:tabs>
          <w:tab w:val="left" w:pos="3738"/>
        </w:tabs>
        <w:spacing w:after="0" w:line="240" w:lineRule="auto"/>
        <w:jc w:val="center"/>
        <w:rPr>
          <w:rFonts w:ascii="Times New Roman" w:hAnsi="Times New Roman"/>
          <w:b/>
          <w:sz w:val="28"/>
          <w:szCs w:val="28"/>
          <w:lang w:eastAsia="ru-RU"/>
        </w:rPr>
      </w:pPr>
      <w:r w:rsidRPr="00A35B49">
        <w:rPr>
          <w:rFonts w:ascii="Times New Roman" w:hAnsi="Times New Roman"/>
          <w:b/>
          <w:sz w:val="28"/>
          <w:szCs w:val="28"/>
          <w:lang w:eastAsia="ru-RU"/>
        </w:rPr>
        <w:t>Совет муниципального образования Усть-Лабинский район</w:t>
      </w:r>
    </w:p>
    <w:p w:rsidR="00990730" w:rsidRPr="00A35B49" w:rsidRDefault="00990730" w:rsidP="00A35B49">
      <w:pPr>
        <w:spacing w:after="0" w:line="240" w:lineRule="auto"/>
        <w:jc w:val="center"/>
        <w:rPr>
          <w:rFonts w:ascii="Times New Roman" w:hAnsi="Times New Roman"/>
          <w:b/>
          <w:sz w:val="28"/>
          <w:szCs w:val="28"/>
          <w:lang w:eastAsia="ru-RU"/>
        </w:rPr>
      </w:pPr>
      <w:r w:rsidRPr="00A35B49">
        <w:rPr>
          <w:rFonts w:ascii="Times New Roman" w:hAnsi="Times New Roman"/>
          <w:b/>
          <w:sz w:val="28"/>
          <w:szCs w:val="28"/>
          <w:lang w:eastAsia="ru-RU"/>
        </w:rPr>
        <w:t>Краснодарского края</w:t>
      </w:r>
    </w:p>
    <w:p w:rsidR="00990730" w:rsidRPr="00A35B49" w:rsidRDefault="00990730" w:rsidP="00A35B49">
      <w:pPr>
        <w:spacing w:after="0" w:line="240" w:lineRule="auto"/>
        <w:jc w:val="center"/>
        <w:rPr>
          <w:rFonts w:ascii="Times New Roman" w:hAnsi="Times New Roman"/>
          <w:sz w:val="28"/>
          <w:szCs w:val="28"/>
          <w:lang w:eastAsia="ru-RU"/>
        </w:rPr>
      </w:pPr>
      <w:r w:rsidRPr="00A35B49">
        <w:rPr>
          <w:rFonts w:ascii="Times New Roman" w:hAnsi="Times New Roman"/>
          <w:sz w:val="28"/>
          <w:szCs w:val="28"/>
          <w:lang w:eastAsia="ru-RU"/>
        </w:rPr>
        <w:t xml:space="preserve"> </w:t>
      </w:r>
    </w:p>
    <w:p w:rsidR="00990730" w:rsidRPr="00A35B49" w:rsidRDefault="00990730" w:rsidP="00A35B49">
      <w:pPr>
        <w:spacing w:after="0" w:line="240" w:lineRule="auto"/>
        <w:jc w:val="center"/>
        <w:rPr>
          <w:rFonts w:ascii="Times New Roman" w:hAnsi="Times New Roman"/>
          <w:b/>
          <w:sz w:val="28"/>
          <w:szCs w:val="28"/>
        </w:rPr>
      </w:pPr>
      <w:r w:rsidRPr="00A35B49">
        <w:rPr>
          <w:rFonts w:ascii="Times New Roman" w:hAnsi="Times New Roman"/>
          <w:b/>
          <w:sz w:val="28"/>
          <w:szCs w:val="28"/>
        </w:rPr>
        <w:t>ОТЧЕТ</w:t>
      </w:r>
    </w:p>
    <w:p w:rsidR="00990730" w:rsidRPr="00A35B49" w:rsidRDefault="00990730" w:rsidP="00A35B49">
      <w:pPr>
        <w:spacing w:after="0" w:line="240" w:lineRule="auto"/>
        <w:jc w:val="center"/>
        <w:rPr>
          <w:rFonts w:ascii="Times New Roman" w:hAnsi="Times New Roman"/>
          <w:b/>
          <w:sz w:val="28"/>
          <w:szCs w:val="28"/>
        </w:rPr>
      </w:pPr>
      <w:r w:rsidRPr="00A35B49">
        <w:rPr>
          <w:rFonts w:ascii="Times New Roman" w:hAnsi="Times New Roman"/>
          <w:b/>
          <w:sz w:val="28"/>
          <w:szCs w:val="28"/>
        </w:rPr>
        <w:t>о деятельности Совета</w:t>
      </w:r>
    </w:p>
    <w:p w:rsidR="00990730" w:rsidRPr="00A35B49" w:rsidRDefault="00990730" w:rsidP="00A35B49">
      <w:pPr>
        <w:spacing w:after="0" w:line="240" w:lineRule="auto"/>
        <w:jc w:val="center"/>
        <w:rPr>
          <w:rFonts w:ascii="Times New Roman" w:hAnsi="Times New Roman"/>
          <w:b/>
          <w:sz w:val="28"/>
          <w:szCs w:val="28"/>
        </w:rPr>
      </w:pPr>
      <w:r w:rsidRPr="00A35B49">
        <w:rPr>
          <w:rFonts w:ascii="Times New Roman" w:hAnsi="Times New Roman"/>
          <w:b/>
          <w:sz w:val="28"/>
          <w:szCs w:val="28"/>
        </w:rPr>
        <w:t xml:space="preserve">муниципального образования Усть-Лабинский район </w:t>
      </w:r>
    </w:p>
    <w:p w:rsidR="00990730" w:rsidRPr="00A35B49" w:rsidRDefault="00990730" w:rsidP="00A35B49">
      <w:pPr>
        <w:spacing w:after="0" w:line="240" w:lineRule="auto"/>
        <w:jc w:val="center"/>
        <w:rPr>
          <w:rFonts w:ascii="Times New Roman" w:hAnsi="Times New Roman"/>
          <w:b/>
          <w:sz w:val="28"/>
          <w:szCs w:val="28"/>
        </w:rPr>
      </w:pPr>
      <w:r w:rsidRPr="00A35B49">
        <w:rPr>
          <w:rFonts w:ascii="Times New Roman" w:hAnsi="Times New Roman"/>
          <w:b/>
          <w:sz w:val="28"/>
          <w:szCs w:val="28"/>
          <w:lang w:val="en-US"/>
        </w:rPr>
        <w:t>VII</w:t>
      </w:r>
      <w:r w:rsidRPr="00A35B49">
        <w:rPr>
          <w:rFonts w:ascii="Times New Roman" w:hAnsi="Times New Roman"/>
          <w:b/>
          <w:sz w:val="28"/>
          <w:szCs w:val="28"/>
        </w:rPr>
        <w:t xml:space="preserve"> созыва</w:t>
      </w:r>
    </w:p>
    <w:p w:rsidR="00990730" w:rsidRPr="00A35B49" w:rsidRDefault="00990730" w:rsidP="00A35B49">
      <w:pPr>
        <w:spacing w:after="0" w:line="240" w:lineRule="auto"/>
        <w:jc w:val="center"/>
        <w:rPr>
          <w:rFonts w:ascii="Times New Roman" w:hAnsi="Times New Roman"/>
          <w:b/>
          <w:sz w:val="28"/>
          <w:szCs w:val="28"/>
        </w:rPr>
      </w:pPr>
      <w:r w:rsidRPr="00A35B49">
        <w:rPr>
          <w:rFonts w:ascii="Times New Roman" w:hAnsi="Times New Roman"/>
          <w:b/>
          <w:sz w:val="28"/>
          <w:szCs w:val="28"/>
        </w:rPr>
        <w:t>за 2022 год</w:t>
      </w:r>
    </w:p>
    <w:p w:rsidR="00990730" w:rsidRPr="00A35B49" w:rsidRDefault="00990730" w:rsidP="00A35B49">
      <w:pPr>
        <w:spacing w:after="0" w:line="240" w:lineRule="auto"/>
        <w:jc w:val="center"/>
        <w:rPr>
          <w:rFonts w:ascii="Times New Roman" w:hAnsi="Times New Roman"/>
          <w:b/>
          <w:sz w:val="28"/>
          <w:szCs w:val="28"/>
        </w:rPr>
      </w:pPr>
    </w:p>
    <w:p w:rsidR="00990730" w:rsidRPr="00A35B49" w:rsidRDefault="00990730" w:rsidP="00A35B49">
      <w:pPr>
        <w:spacing w:after="0" w:line="240" w:lineRule="auto"/>
        <w:ind w:firstLine="709"/>
        <w:jc w:val="both"/>
        <w:rPr>
          <w:rFonts w:ascii="Times New Roman" w:hAnsi="Times New Roman"/>
          <w:sz w:val="28"/>
          <w:szCs w:val="28"/>
        </w:rPr>
      </w:pPr>
      <w:r w:rsidRPr="00A35B49">
        <w:rPr>
          <w:rFonts w:ascii="Times New Roman" w:hAnsi="Times New Roman"/>
          <w:sz w:val="28"/>
          <w:szCs w:val="28"/>
        </w:rPr>
        <w:t xml:space="preserve">Совет муниципального образования Усть-Лабинский район (далее - Районный Совет) </w:t>
      </w:r>
      <w:r w:rsidRPr="00A35B49">
        <w:rPr>
          <w:rFonts w:ascii="Times New Roman" w:hAnsi="Times New Roman"/>
          <w:sz w:val="28"/>
          <w:szCs w:val="28"/>
          <w:lang w:val="en-US"/>
        </w:rPr>
        <w:t>VII</w:t>
      </w:r>
      <w:r w:rsidRPr="00A35B49">
        <w:rPr>
          <w:rFonts w:ascii="Times New Roman" w:hAnsi="Times New Roman"/>
          <w:sz w:val="28"/>
          <w:szCs w:val="28"/>
        </w:rPr>
        <w:t xml:space="preserve"> созыва избран 13 сентября 2020 года в количестве 25 депутатов. В составе избранных депутатов 10 депутатов (40 процентов) с опытом работы в предыдущих созывах Совета района.  </w:t>
      </w:r>
    </w:p>
    <w:p w:rsidR="00990730" w:rsidRPr="00A35B49" w:rsidRDefault="00990730" w:rsidP="00A35B49">
      <w:pPr>
        <w:spacing w:after="0" w:line="240" w:lineRule="auto"/>
        <w:ind w:firstLine="709"/>
        <w:jc w:val="both"/>
        <w:rPr>
          <w:rFonts w:ascii="Times New Roman" w:hAnsi="Times New Roman"/>
          <w:sz w:val="28"/>
          <w:szCs w:val="28"/>
        </w:rPr>
      </w:pPr>
      <w:r w:rsidRPr="00A35B49">
        <w:rPr>
          <w:rFonts w:ascii="Times New Roman" w:hAnsi="Times New Roman"/>
          <w:sz w:val="28"/>
          <w:szCs w:val="28"/>
        </w:rPr>
        <w:t>В течение года произошли изменения численности состава Совета: в связи с избранием в единый день голосования 11 сентября 2022 года депутатов Законодательного Собрания Краснодарского края сложил свои полномочия в Совете Косач Алексей Сергеевич.</w:t>
      </w:r>
    </w:p>
    <w:p w:rsidR="00990730" w:rsidRPr="00A35B49" w:rsidRDefault="00990730" w:rsidP="00A35B49">
      <w:pPr>
        <w:spacing w:after="0" w:line="240" w:lineRule="auto"/>
        <w:ind w:firstLine="709"/>
        <w:jc w:val="both"/>
        <w:rPr>
          <w:rFonts w:ascii="Times New Roman" w:hAnsi="Times New Roman"/>
          <w:sz w:val="28"/>
          <w:szCs w:val="28"/>
        </w:rPr>
      </w:pPr>
      <w:r w:rsidRPr="00A35B49">
        <w:rPr>
          <w:rFonts w:ascii="Times New Roman" w:hAnsi="Times New Roman"/>
          <w:sz w:val="28"/>
          <w:szCs w:val="28"/>
        </w:rPr>
        <w:t xml:space="preserve">Председатель Районного Совета осуществляет свои полномочия на постоянной оплачиваемой основе, остальные депутаты осуществляют свои полномочия без отрыва от основной производственной или служебной деятельности, работают на общественных началах.  </w:t>
      </w:r>
    </w:p>
    <w:p w:rsidR="00990730" w:rsidRPr="00A35B49" w:rsidRDefault="00990730" w:rsidP="00A35B49">
      <w:pPr>
        <w:spacing w:after="0" w:line="240" w:lineRule="auto"/>
        <w:ind w:firstLine="709"/>
        <w:jc w:val="both"/>
        <w:rPr>
          <w:rFonts w:ascii="Times New Roman" w:hAnsi="Times New Roman"/>
          <w:sz w:val="28"/>
          <w:szCs w:val="28"/>
        </w:rPr>
      </w:pPr>
      <w:r w:rsidRPr="00A35B49">
        <w:rPr>
          <w:rFonts w:ascii="Times New Roman" w:hAnsi="Times New Roman"/>
          <w:sz w:val="28"/>
          <w:szCs w:val="28"/>
        </w:rPr>
        <w:t xml:space="preserve">В Районном Совете работают 3 постоянные комиссии:  </w:t>
      </w:r>
    </w:p>
    <w:p w:rsidR="00990730" w:rsidRPr="00A35B49" w:rsidRDefault="00990730" w:rsidP="00A35B49">
      <w:pPr>
        <w:spacing w:after="0" w:line="240" w:lineRule="auto"/>
        <w:ind w:firstLine="709"/>
        <w:jc w:val="both"/>
        <w:rPr>
          <w:rFonts w:ascii="Times New Roman" w:hAnsi="Times New Roman"/>
          <w:sz w:val="28"/>
          <w:szCs w:val="28"/>
        </w:rPr>
      </w:pPr>
      <w:r w:rsidRPr="00A35B49">
        <w:rPr>
          <w:rFonts w:ascii="Times New Roman" w:hAnsi="Times New Roman"/>
          <w:sz w:val="28"/>
          <w:szCs w:val="28"/>
        </w:rPr>
        <w:t>– комиссия по бюджету, экономическому развитию, вопросам приватизации, торговли возглавляет</w:t>
      </w:r>
      <w:r w:rsidRPr="00A35B49">
        <w:rPr>
          <w:rStyle w:val="Strong"/>
          <w:rFonts w:ascii="Times New Roman" w:hAnsi="Times New Roman"/>
          <w:b w:val="0"/>
          <w:sz w:val="28"/>
          <w:szCs w:val="28"/>
        </w:rPr>
        <w:t xml:space="preserve">  </w:t>
      </w:r>
      <w:r w:rsidRPr="00A35B49">
        <w:rPr>
          <w:rFonts w:ascii="Times New Roman" w:hAnsi="Times New Roman"/>
          <w:sz w:val="28"/>
          <w:szCs w:val="28"/>
        </w:rPr>
        <w:t>Осипов Андрей Леонидович;</w:t>
      </w:r>
    </w:p>
    <w:p w:rsidR="00990730" w:rsidRPr="00A35B49" w:rsidRDefault="00990730" w:rsidP="00A35B49">
      <w:pPr>
        <w:spacing w:after="0" w:line="240" w:lineRule="auto"/>
        <w:ind w:firstLine="709"/>
        <w:jc w:val="both"/>
        <w:rPr>
          <w:rFonts w:ascii="Times New Roman" w:hAnsi="Times New Roman"/>
          <w:sz w:val="28"/>
          <w:szCs w:val="28"/>
        </w:rPr>
      </w:pPr>
      <w:r w:rsidRPr="00A35B49">
        <w:rPr>
          <w:rFonts w:ascii="Times New Roman" w:hAnsi="Times New Roman"/>
          <w:sz w:val="28"/>
          <w:szCs w:val="28"/>
        </w:rPr>
        <w:t>–комиссия по вопросам соблюдения законодательства, социальной политики, образования, здравоохранения, культуре, спорту, делам молодежи и депутатской этике председателем является Борсукова Аида Дмитриевна;</w:t>
      </w:r>
    </w:p>
    <w:p w:rsidR="00990730" w:rsidRPr="00A35B49" w:rsidRDefault="00990730" w:rsidP="00A35B49">
      <w:pPr>
        <w:spacing w:after="0" w:line="240" w:lineRule="auto"/>
        <w:ind w:firstLine="709"/>
        <w:jc w:val="both"/>
        <w:rPr>
          <w:rFonts w:ascii="Times New Roman" w:hAnsi="Times New Roman"/>
          <w:sz w:val="28"/>
          <w:szCs w:val="28"/>
        </w:rPr>
      </w:pPr>
      <w:r w:rsidRPr="00A35B49">
        <w:rPr>
          <w:rFonts w:ascii="Times New Roman" w:hAnsi="Times New Roman"/>
          <w:sz w:val="28"/>
          <w:szCs w:val="28"/>
        </w:rPr>
        <w:t>- комиссия по вопросам промышленности, переработке, вопросам жилищно-коммунального хозяйства, строительства, транспорта, энергообеспечения, связи, контролю за землепользованием и сельскому хозяйству председателем является Сафронов Иван Викторович.</w:t>
      </w:r>
    </w:p>
    <w:p w:rsidR="00990730" w:rsidRPr="00A35B49" w:rsidRDefault="00990730" w:rsidP="00A35B49">
      <w:pPr>
        <w:pStyle w:val="Default"/>
        <w:ind w:firstLine="709"/>
        <w:jc w:val="both"/>
        <w:rPr>
          <w:rStyle w:val="A4"/>
          <w:rFonts w:ascii="Times New Roman" w:hAnsi="Times New Roman" w:cs="Times New Roman"/>
          <w:color w:val="auto"/>
          <w:sz w:val="28"/>
          <w:szCs w:val="28"/>
        </w:rPr>
      </w:pPr>
      <w:r w:rsidRPr="00A35B49">
        <w:rPr>
          <w:rStyle w:val="A4"/>
          <w:rFonts w:ascii="Times New Roman" w:hAnsi="Times New Roman" w:cs="Times New Roman"/>
          <w:color w:val="auto"/>
          <w:sz w:val="28"/>
          <w:szCs w:val="28"/>
        </w:rPr>
        <w:t>В своей работе Совет депутатов руководствуется Конституцией Российской Федерации, федеральными законами, законами Краснодарского края, Уставом муниципального образования и Регламентом Совета. Деятельность Совета</w:t>
      </w:r>
      <w:r w:rsidRPr="00A35B49">
        <w:rPr>
          <w:rFonts w:ascii="Times New Roman" w:hAnsi="Times New Roman" w:cs="Times New Roman"/>
          <w:color w:val="auto"/>
          <w:sz w:val="28"/>
          <w:szCs w:val="28"/>
        </w:rPr>
        <w:t xml:space="preserve"> </w:t>
      </w:r>
      <w:r w:rsidRPr="00A35B49">
        <w:rPr>
          <w:rStyle w:val="A4"/>
          <w:rFonts w:ascii="Times New Roman" w:hAnsi="Times New Roman" w:cs="Times New Roman"/>
          <w:color w:val="auto"/>
          <w:sz w:val="28"/>
          <w:szCs w:val="28"/>
        </w:rPr>
        <w:t>основывается на принципах законности, справедливости, целесообразности, гласности, коллегиальности и ответственности за принятые решения.</w:t>
      </w:r>
    </w:p>
    <w:p w:rsidR="00990730" w:rsidRPr="00A35B49" w:rsidRDefault="00990730" w:rsidP="00A35B49">
      <w:pPr>
        <w:spacing w:after="0" w:line="240" w:lineRule="auto"/>
        <w:ind w:firstLine="709"/>
        <w:jc w:val="both"/>
        <w:rPr>
          <w:rFonts w:ascii="Times New Roman" w:hAnsi="Times New Roman"/>
          <w:bCs/>
          <w:sz w:val="28"/>
          <w:szCs w:val="28"/>
        </w:rPr>
      </w:pPr>
      <w:r w:rsidRPr="00A35B49">
        <w:rPr>
          <w:rFonts w:ascii="Times New Roman" w:hAnsi="Times New Roman"/>
          <w:sz w:val="28"/>
          <w:szCs w:val="28"/>
          <w:lang w:eastAsia="ru-RU"/>
        </w:rPr>
        <w:t>В системе органов местного самоуправления представительному органу отводится особое место, поскольку, именно он непосредственно выражает волю всего населения района, принимает от его имени решения, действующие на всей территории района.</w:t>
      </w:r>
      <w:r w:rsidRPr="00A35B49">
        <w:rPr>
          <w:rFonts w:ascii="Times New Roman" w:hAnsi="Times New Roman"/>
          <w:sz w:val="28"/>
          <w:szCs w:val="28"/>
        </w:rPr>
        <w:t xml:space="preserve"> </w:t>
      </w:r>
    </w:p>
    <w:p w:rsidR="00990730" w:rsidRPr="00A35B49" w:rsidRDefault="00990730" w:rsidP="00A35B49">
      <w:pPr>
        <w:spacing w:after="0" w:line="240" w:lineRule="auto"/>
        <w:ind w:firstLine="709"/>
        <w:jc w:val="both"/>
        <w:rPr>
          <w:rFonts w:ascii="Times New Roman" w:hAnsi="Times New Roman"/>
          <w:sz w:val="28"/>
          <w:szCs w:val="28"/>
        </w:rPr>
      </w:pPr>
      <w:r w:rsidRPr="00A35B49">
        <w:rPr>
          <w:rFonts w:ascii="Times New Roman" w:hAnsi="Times New Roman"/>
          <w:sz w:val="28"/>
          <w:szCs w:val="28"/>
        </w:rPr>
        <w:t>В 2022 году депутатским корпусом 7 созыва была проведена качественная плодотворная работа, нацеленная на эффективное и быстрое решение возникающих проблем. Заседания сессий  проводились по 1-2 раза в месяц. Несмотря на то, что депутаты осуществляют свои полномочия на непостоянной основе, то есть совмещают депутатскую деятельность с выполнением обязанностей по основному месту работы, случаев переноса даты проведения сессии из-за отсутствия кворума не было. Это свидетельствует о высокой ответственности и дисциплинированности районных депутатов.</w:t>
      </w:r>
    </w:p>
    <w:p w:rsidR="00990730" w:rsidRPr="00A35B49" w:rsidRDefault="00990730" w:rsidP="00A35B49">
      <w:pPr>
        <w:pStyle w:val="Pa2"/>
        <w:spacing w:line="240" w:lineRule="auto"/>
        <w:ind w:firstLine="709"/>
        <w:jc w:val="both"/>
        <w:rPr>
          <w:rStyle w:val="A4"/>
          <w:rFonts w:ascii="Times New Roman" w:hAnsi="Times New Roman"/>
          <w:color w:val="auto"/>
          <w:sz w:val="28"/>
          <w:szCs w:val="28"/>
        </w:rPr>
      </w:pPr>
      <w:r w:rsidRPr="00A35B49">
        <w:rPr>
          <w:rStyle w:val="A4"/>
          <w:rFonts w:ascii="Times New Roman" w:hAnsi="Times New Roman"/>
          <w:color w:val="auto"/>
          <w:sz w:val="28"/>
          <w:szCs w:val="28"/>
        </w:rPr>
        <w:t xml:space="preserve">Работа сессий Совета ведется на основании утверждаемой повестки, и по мере необходимости, в повестку дня включаются на рассмотрение внеплановые вопросы. </w:t>
      </w:r>
    </w:p>
    <w:p w:rsidR="00990730" w:rsidRPr="00A35B49" w:rsidRDefault="00990730" w:rsidP="00A35B49">
      <w:pPr>
        <w:spacing w:after="0" w:line="240" w:lineRule="auto"/>
        <w:ind w:firstLine="709"/>
        <w:jc w:val="both"/>
        <w:rPr>
          <w:rFonts w:ascii="Times New Roman" w:hAnsi="Times New Roman"/>
          <w:sz w:val="28"/>
          <w:szCs w:val="28"/>
          <w:lang w:eastAsia="ru-RU"/>
        </w:rPr>
      </w:pPr>
      <w:r w:rsidRPr="00A35B49">
        <w:rPr>
          <w:rFonts w:ascii="Times New Roman" w:hAnsi="Times New Roman"/>
          <w:sz w:val="28"/>
          <w:szCs w:val="28"/>
        </w:rPr>
        <w:t xml:space="preserve">Заседания Совета депутатов носили открытый, гласный характер. На них регулярно присутствовали глава Усть-Лабинского района С.А.Запорожский,  представители  администрации муниципального образования Усть-Лабинский район, представители прокуратуры, представители организаций и жители района.  Явка депутатов составила в среднем 82 %. </w:t>
      </w:r>
      <w:r w:rsidRPr="00A35B49">
        <w:rPr>
          <w:rFonts w:ascii="Times New Roman" w:hAnsi="Times New Roman"/>
          <w:sz w:val="28"/>
          <w:szCs w:val="28"/>
          <w:lang w:eastAsia="ru-RU"/>
        </w:rPr>
        <w:t xml:space="preserve">  </w:t>
      </w:r>
    </w:p>
    <w:p w:rsidR="00990730" w:rsidRPr="00A35B49" w:rsidRDefault="00990730" w:rsidP="00A35B49">
      <w:pPr>
        <w:spacing w:after="0" w:line="240" w:lineRule="auto"/>
        <w:ind w:firstLine="709"/>
        <w:jc w:val="both"/>
        <w:rPr>
          <w:rFonts w:ascii="Times New Roman" w:hAnsi="Times New Roman"/>
          <w:sz w:val="28"/>
          <w:szCs w:val="28"/>
        </w:rPr>
      </w:pPr>
      <w:r w:rsidRPr="00A35B49">
        <w:rPr>
          <w:rFonts w:ascii="Times New Roman" w:hAnsi="Times New Roman"/>
          <w:sz w:val="28"/>
          <w:szCs w:val="28"/>
        </w:rPr>
        <w:t xml:space="preserve">За отчётный период Районным Советом проведено 16 заседаний, на которых было рассмотрено и принято 138 решений.  </w:t>
      </w:r>
    </w:p>
    <w:p w:rsidR="00990730" w:rsidRPr="00A35B49" w:rsidRDefault="00990730" w:rsidP="00A35B49">
      <w:pPr>
        <w:spacing w:after="0" w:line="240" w:lineRule="auto"/>
        <w:ind w:firstLine="709"/>
        <w:jc w:val="both"/>
        <w:rPr>
          <w:rFonts w:ascii="Times New Roman" w:hAnsi="Times New Roman"/>
          <w:sz w:val="28"/>
          <w:szCs w:val="28"/>
        </w:rPr>
      </w:pPr>
      <w:r w:rsidRPr="00A35B49">
        <w:rPr>
          <w:rFonts w:ascii="Times New Roman" w:hAnsi="Times New Roman"/>
          <w:sz w:val="28"/>
          <w:szCs w:val="28"/>
        </w:rPr>
        <w:t xml:space="preserve">Все вопросы рассматривались в соответствии с полномочиями и в рамках компетенции Совета депутатов.  Большинство принятых нормативных правовых актов относятся к вопросам бюджетно-финансовой, социально-экономической сферы, вопросы владения и пользования муниципальным имуществом, а также организации деятельности Совета депутатов. Принятые решения были направлены на обеспечение условий устойчивого социально-экономического развития района. Депутаты утвердили параметры местного бюджета, осуществляли контроль над его расходованием.  </w:t>
      </w:r>
    </w:p>
    <w:p w:rsidR="00990730" w:rsidRPr="00A35B49" w:rsidRDefault="00990730" w:rsidP="00A35B49">
      <w:pPr>
        <w:spacing w:after="0" w:line="240" w:lineRule="auto"/>
        <w:ind w:firstLine="709"/>
        <w:jc w:val="both"/>
        <w:rPr>
          <w:rFonts w:ascii="Times New Roman" w:hAnsi="Times New Roman"/>
          <w:sz w:val="28"/>
          <w:szCs w:val="28"/>
        </w:rPr>
      </w:pPr>
      <w:r w:rsidRPr="00A35B49">
        <w:rPr>
          <w:rFonts w:ascii="Times New Roman" w:hAnsi="Times New Roman"/>
          <w:sz w:val="28"/>
          <w:szCs w:val="28"/>
        </w:rPr>
        <w:t xml:space="preserve">В числе наиболее важных решений можно отметить принятие Устава муниципального образования Усть-Лабинский район, утверждение местного бюджета муниципального района на очередной финансовый год.  Приоритетным направлением бюджета Усть-Лабинского района является его социальная значимость – удовлетворение потребностей граждан в услугах образования, здравоохранения, культурном и спортивном развитии, развитие сельских и городских территорий, ремонт дорог, вопросы ЖКХ. Главным принципом бюджетного исполнения является программный подход. </w:t>
      </w:r>
    </w:p>
    <w:p w:rsidR="00990730" w:rsidRPr="00A35B49" w:rsidRDefault="00990730" w:rsidP="00A35B49">
      <w:pPr>
        <w:spacing w:after="0" w:line="240" w:lineRule="auto"/>
        <w:ind w:firstLine="709"/>
        <w:jc w:val="both"/>
        <w:rPr>
          <w:rFonts w:ascii="Times New Roman" w:hAnsi="Times New Roman"/>
          <w:sz w:val="28"/>
          <w:szCs w:val="28"/>
        </w:rPr>
      </w:pPr>
      <w:r w:rsidRPr="00A35B49">
        <w:rPr>
          <w:rFonts w:ascii="Times New Roman" w:hAnsi="Times New Roman"/>
          <w:sz w:val="28"/>
          <w:szCs w:val="28"/>
        </w:rPr>
        <w:t>В условиях ограниченности бюджетных ресурсов общей задачей Совета и администрации района являлось грамотное распределение финансовых ресурсов и контроль над эффективностью их использования. В течение отчётного периода Совет вносил изменения и дополнения в решение о бюджете 13 раз. Была заслушана информация об исполнении бюджета.</w:t>
      </w:r>
    </w:p>
    <w:p w:rsidR="00990730" w:rsidRPr="00A35B49" w:rsidRDefault="00990730" w:rsidP="00A35B49">
      <w:pPr>
        <w:spacing w:after="0" w:line="240" w:lineRule="auto"/>
        <w:ind w:firstLine="709"/>
        <w:jc w:val="both"/>
        <w:rPr>
          <w:rFonts w:ascii="Times New Roman" w:hAnsi="Times New Roman"/>
          <w:sz w:val="28"/>
          <w:szCs w:val="28"/>
        </w:rPr>
      </w:pPr>
      <w:r>
        <w:rPr>
          <w:rFonts w:ascii="Times New Roman" w:hAnsi="Times New Roman"/>
          <w:sz w:val="28"/>
          <w:szCs w:val="28"/>
        </w:rPr>
        <w:t>Важная составляющая</w:t>
      </w:r>
      <w:r w:rsidRPr="00A35B49">
        <w:rPr>
          <w:rFonts w:ascii="Times New Roman" w:hAnsi="Times New Roman"/>
          <w:sz w:val="28"/>
          <w:szCs w:val="28"/>
        </w:rPr>
        <w:t xml:space="preserve"> работы – это контроль над исполнением принятых решений. Цель – определение степени эффективности действия правовых актов, причин, затрудняющих его исполнение. В 2022 году ввиду полного исполнения с контроля сняты 25 решений сессий. </w:t>
      </w:r>
    </w:p>
    <w:p w:rsidR="00990730" w:rsidRPr="00A35B49" w:rsidRDefault="00990730" w:rsidP="00A35B49">
      <w:pPr>
        <w:pStyle w:val="NoSpacing"/>
        <w:ind w:firstLine="709"/>
        <w:jc w:val="both"/>
        <w:rPr>
          <w:rStyle w:val="A4"/>
          <w:rFonts w:ascii="Times New Roman" w:hAnsi="Times New Roman"/>
          <w:color w:val="auto"/>
          <w:sz w:val="28"/>
          <w:szCs w:val="28"/>
        </w:rPr>
      </w:pPr>
      <w:r w:rsidRPr="00A35B49">
        <w:rPr>
          <w:rStyle w:val="A4"/>
          <w:rFonts w:ascii="Times New Roman" w:hAnsi="Times New Roman"/>
          <w:color w:val="auto"/>
          <w:sz w:val="28"/>
          <w:szCs w:val="28"/>
        </w:rPr>
        <w:t>Для подготовки и предварительного рассмотрения проектов решений по вопросам местного значения, относящимся к компетенции Совета, из числа депутатов сформированы постоянные комиссии. Полномочия постоянных комиссий, предметы их ведения, порядок и организация работы определены Положением комиссий.</w:t>
      </w:r>
    </w:p>
    <w:p w:rsidR="00990730" w:rsidRPr="00A35B49" w:rsidRDefault="00990730" w:rsidP="00A35B49">
      <w:pPr>
        <w:pStyle w:val="NormalWeb"/>
        <w:spacing w:before="0" w:beforeAutospacing="0" w:after="0" w:afterAutospacing="0"/>
        <w:ind w:firstLine="709"/>
        <w:jc w:val="both"/>
        <w:rPr>
          <w:rFonts w:ascii="Times New Roman" w:hAnsi="Times New Roman"/>
          <w:sz w:val="28"/>
          <w:szCs w:val="28"/>
        </w:rPr>
      </w:pPr>
      <w:r w:rsidRPr="00A35B49">
        <w:rPr>
          <w:rFonts w:ascii="Times New Roman" w:hAnsi="Times New Roman"/>
          <w:sz w:val="28"/>
          <w:szCs w:val="28"/>
        </w:rPr>
        <w:t>На рассмотрение Совета выносятся вопросы, предварительно изученные на заседаниях  постоянных депутатских комиссий. Всего проведено 11 заседаний, на которых депутаты детально изучают проекты, что дает возможность внесения исправлений, исключения некоторых ошибок. По ряду вопросов, вносимых на заседания Совета, для обмена мнениями и рассмотрения различных точек зрения, в этих заседаниях принимали участие заместители руководителя администрации района, руководители структурных подразделений администрации района.</w:t>
      </w:r>
    </w:p>
    <w:p w:rsidR="00990730" w:rsidRPr="00A35B49" w:rsidRDefault="00990730" w:rsidP="00A35B49">
      <w:pPr>
        <w:spacing w:after="0" w:line="240" w:lineRule="auto"/>
        <w:ind w:firstLine="709"/>
        <w:jc w:val="both"/>
        <w:rPr>
          <w:rFonts w:ascii="Times New Roman" w:hAnsi="Times New Roman"/>
          <w:sz w:val="28"/>
          <w:szCs w:val="28"/>
        </w:rPr>
      </w:pPr>
      <w:r w:rsidRPr="00A35B49">
        <w:rPr>
          <w:rFonts w:ascii="Times New Roman" w:hAnsi="Times New Roman"/>
          <w:sz w:val="28"/>
          <w:szCs w:val="28"/>
        </w:rPr>
        <w:t xml:space="preserve">Сессии Районного Совета проходили в открытом режиме. Депутаты часто задавали острые вопросы, вносили свои изменения и дополнения в то или иное решение по расходованию бюджетных средств, по вопросам работы бюджетных учреждений, имущественных отношений и другим актуальным темам. </w:t>
      </w:r>
    </w:p>
    <w:p w:rsidR="00990730" w:rsidRPr="00A35B49" w:rsidRDefault="00990730" w:rsidP="00A35B49">
      <w:pPr>
        <w:spacing w:after="0" w:line="240" w:lineRule="auto"/>
        <w:ind w:firstLine="709"/>
        <w:jc w:val="both"/>
        <w:rPr>
          <w:rFonts w:ascii="Times New Roman" w:hAnsi="Times New Roman"/>
          <w:sz w:val="28"/>
          <w:szCs w:val="28"/>
        </w:rPr>
      </w:pPr>
      <w:r w:rsidRPr="00A35B49">
        <w:rPr>
          <w:rFonts w:ascii="Times New Roman" w:hAnsi="Times New Roman"/>
          <w:sz w:val="28"/>
          <w:szCs w:val="28"/>
        </w:rPr>
        <w:t>Работа депутатов была нацелена на то, чтобы вопросы по приведению нормативных правовых актов в соответствие с законодательством РФ решались с предварительным рассмотрением прокуратурой Усть-Лабинского района, а затем выносились на сессию.</w:t>
      </w:r>
    </w:p>
    <w:p w:rsidR="00990730" w:rsidRPr="00A35B49" w:rsidRDefault="00990730" w:rsidP="00A35B49">
      <w:pPr>
        <w:pStyle w:val="ConsNormal"/>
        <w:widowControl w:val="0"/>
        <w:ind w:firstLine="709"/>
        <w:jc w:val="both"/>
        <w:rPr>
          <w:rFonts w:ascii="Times New Roman" w:hAnsi="Times New Roman" w:cs="Times New Roman"/>
          <w:sz w:val="28"/>
          <w:szCs w:val="28"/>
        </w:rPr>
      </w:pPr>
      <w:r w:rsidRPr="00A35B49">
        <w:rPr>
          <w:rFonts w:ascii="Times New Roman" w:hAnsi="Times New Roman" w:cs="Times New Roman"/>
          <w:sz w:val="28"/>
          <w:szCs w:val="28"/>
        </w:rPr>
        <w:t>На сессиях Районного Совета была заслушана информация о подготовке учреждений образования к новому учебному году и другие.</w:t>
      </w:r>
    </w:p>
    <w:p w:rsidR="00990730" w:rsidRPr="00A35B49" w:rsidRDefault="00990730" w:rsidP="00A35B49">
      <w:pPr>
        <w:pStyle w:val="NormalWeb"/>
        <w:spacing w:before="0" w:beforeAutospacing="0" w:after="0" w:afterAutospacing="0"/>
        <w:ind w:firstLine="709"/>
        <w:jc w:val="both"/>
        <w:rPr>
          <w:rFonts w:ascii="Times New Roman" w:hAnsi="Times New Roman"/>
          <w:sz w:val="28"/>
          <w:szCs w:val="28"/>
        </w:rPr>
      </w:pPr>
      <w:r w:rsidRPr="00A35B49">
        <w:rPr>
          <w:rFonts w:ascii="Times New Roman" w:hAnsi="Times New Roman"/>
          <w:sz w:val="28"/>
          <w:szCs w:val="28"/>
        </w:rPr>
        <w:t>Немаловажным направлением в работе Совета депутатов является заслушивание отчетов и докладов органов и должностных лиц местного самоуправления по исполнению вопросов местного значения и своих полномочий:</w:t>
      </w:r>
    </w:p>
    <w:p w:rsidR="00990730" w:rsidRPr="00A35B49" w:rsidRDefault="00990730" w:rsidP="00A35B49">
      <w:pPr>
        <w:spacing w:after="0" w:line="240" w:lineRule="auto"/>
        <w:ind w:firstLine="709"/>
        <w:jc w:val="both"/>
        <w:rPr>
          <w:rFonts w:ascii="Times New Roman" w:hAnsi="Times New Roman"/>
          <w:bCs/>
          <w:sz w:val="28"/>
          <w:szCs w:val="28"/>
        </w:rPr>
      </w:pPr>
      <w:r w:rsidRPr="00A35B49">
        <w:rPr>
          <w:rFonts w:ascii="Times New Roman" w:hAnsi="Times New Roman"/>
          <w:sz w:val="28"/>
          <w:szCs w:val="28"/>
        </w:rPr>
        <w:t>- О ежегодном отчете главы муниципального образования Усть-Лабинский район о результатах своей деятельности и деятельности администрации муниципального образования Усть-Лабинский район за 2021 год;</w:t>
      </w:r>
    </w:p>
    <w:p w:rsidR="00990730" w:rsidRPr="00A35B49" w:rsidRDefault="00990730" w:rsidP="00A35B49">
      <w:pPr>
        <w:pStyle w:val="ConsNormal"/>
        <w:widowControl w:val="0"/>
        <w:ind w:firstLine="709"/>
        <w:jc w:val="both"/>
        <w:rPr>
          <w:rFonts w:ascii="Times New Roman" w:hAnsi="Times New Roman" w:cs="Times New Roman"/>
          <w:sz w:val="28"/>
          <w:szCs w:val="28"/>
        </w:rPr>
      </w:pPr>
      <w:r w:rsidRPr="00A35B49">
        <w:rPr>
          <w:rFonts w:ascii="Times New Roman" w:hAnsi="Times New Roman" w:cs="Times New Roman"/>
          <w:sz w:val="28"/>
          <w:szCs w:val="28"/>
        </w:rPr>
        <w:t>- Об отчете начальника Отдела МВД России по Усть-Лабинскому району полковника полиции Артюкова В.В. о результатах оперативно-служебной деятельности Отдела МВД России по Усть-Лабинскому району за 2021 год;</w:t>
      </w:r>
    </w:p>
    <w:p w:rsidR="00990730" w:rsidRPr="00A35B49" w:rsidRDefault="00990730" w:rsidP="00A35B49">
      <w:pPr>
        <w:pStyle w:val="ConsNormal"/>
        <w:widowControl w:val="0"/>
        <w:ind w:firstLine="709"/>
        <w:jc w:val="both"/>
        <w:rPr>
          <w:rFonts w:ascii="Times New Roman" w:hAnsi="Times New Roman" w:cs="Times New Roman"/>
          <w:sz w:val="28"/>
          <w:szCs w:val="28"/>
        </w:rPr>
      </w:pPr>
      <w:r w:rsidRPr="00A35B49">
        <w:rPr>
          <w:rFonts w:ascii="Times New Roman" w:hAnsi="Times New Roman" w:cs="Times New Roman"/>
          <w:sz w:val="28"/>
          <w:szCs w:val="28"/>
        </w:rPr>
        <w:t>- Об отчете Контрольно-счетной палаты муниципального образования Усть-Лабинский район о деятельности Контрольно-счетной палаты муниципального образования Усть-Лабинский район за 2021 год.</w:t>
      </w:r>
    </w:p>
    <w:p w:rsidR="00990730" w:rsidRPr="00A35B49" w:rsidRDefault="00990730" w:rsidP="00A35B49">
      <w:pPr>
        <w:pStyle w:val="ConsNormal"/>
        <w:widowControl w:val="0"/>
        <w:ind w:firstLine="709"/>
        <w:jc w:val="both"/>
        <w:rPr>
          <w:rFonts w:ascii="Times New Roman" w:hAnsi="Times New Roman" w:cs="Times New Roman"/>
          <w:sz w:val="28"/>
          <w:szCs w:val="28"/>
        </w:rPr>
      </w:pPr>
      <w:r w:rsidRPr="00590150">
        <w:rPr>
          <w:rFonts w:ascii="Times New Roman" w:hAnsi="Times New Roman" w:cs="Times New Roman"/>
          <w:sz w:val="28"/>
          <w:szCs w:val="28"/>
        </w:rPr>
        <w:t xml:space="preserve">На территории района находятся 14 сельских и 1 городское поселение. В прошедшем году все сельские и городское поселение отчитались о проделанной работе за год. На всех открытых сессиях присутствовали </w:t>
      </w:r>
      <w:r w:rsidRPr="00590150">
        <w:rPr>
          <w:rFonts w:ascii="Times New Roman" w:hAnsi="Times New Roman"/>
          <w:sz w:val="28"/>
          <w:szCs w:val="28"/>
        </w:rPr>
        <w:t>депутаты Районного Совета.</w:t>
      </w:r>
      <w:r w:rsidRPr="00590150">
        <w:rPr>
          <w:rFonts w:ascii="Times New Roman" w:hAnsi="Times New Roman" w:cs="Times New Roman"/>
          <w:sz w:val="28"/>
          <w:szCs w:val="28"/>
        </w:rPr>
        <w:t xml:space="preserve"> Анализируя их деятельность, можно с уверенностью сказать, что все они справились с возложенными на них задачами. Достигнутые результаты, в первую очередь, являются заслугой глав администраций, председателей Советов –которые умело организуют депутатскую деятельность, работу администраций  и пользуются авторитетом у своих избирателей.</w:t>
      </w:r>
    </w:p>
    <w:p w:rsidR="00990730" w:rsidRPr="00A35B49" w:rsidRDefault="00990730" w:rsidP="00A35B49">
      <w:pPr>
        <w:pStyle w:val="NormalWeb"/>
        <w:spacing w:before="0" w:beforeAutospacing="0" w:after="0" w:afterAutospacing="0"/>
        <w:ind w:firstLine="709"/>
        <w:jc w:val="both"/>
        <w:rPr>
          <w:rFonts w:ascii="Times New Roman" w:hAnsi="Times New Roman"/>
          <w:sz w:val="28"/>
          <w:szCs w:val="28"/>
        </w:rPr>
      </w:pPr>
      <w:r w:rsidRPr="00A35B49">
        <w:rPr>
          <w:rFonts w:ascii="Times New Roman" w:hAnsi="Times New Roman"/>
          <w:sz w:val="28"/>
          <w:szCs w:val="28"/>
        </w:rPr>
        <w:t>Одной из форм работы Совета депутатов является привлечение населения для решения вопросов местного значения путем проведения публичных слушаний. В 2022 году  проводились публичные слушания по проектам решений:</w:t>
      </w:r>
    </w:p>
    <w:p w:rsidR="00990730" w:rsidRPr="00A35B49" w:rsidRDefault="00990730" w:rsidP="00A35B49">
      <w:pPr>
        <w:pStyle w:val="ConsNormal"/>
        <w:widowControl w:val="0"/>
        <w:ind w:firstLine="709"/>
        <w:jc w:val="both"/>
        <w:rPr>
          <w:rFonts w:ascii="Times New Roman" w:hAnsi="Times New Roman" w:cs="Times New Roman"/>
          <w:sz w:val="28"/>
          <w:szCs w:val="28"/>
        </w:rPr>
      </w:pPr>
      <w:r w:rsidRPr="00A35B49">
        <w:rPr>
          <w:rFonts w:ascii="Times New Roman" w:hAnsi="Times New Roman" w:cs="Times New Roman"/>
          <w:sz w:val="28"/>
          <w:szCs w:val="28"/>
        </w:rPr>
        <w:t>- Рассмотрение проекта решения Совета муниципального образования Усть-Лабинский район «О принятии устава муниципального образования Усть-Лабинский район»;</w:t>
      </w:r>
    </w:p>
    <w:p w:rsidR="00990730" w:rsidRPr="00A35B49" w:rsidRDefault="00990730" w:rsidP="00A35B49">
      <w:pPr>
        <w:pStyle w:val="ConsNormal"/>
        <w:widowControl w:val="0"/>
        <w:ind w:firstLine="709"/>
        <w:jc w:val="both"/>
        <w:rPr>
          <w:rFonts w:ascii="Times New Roman" w:hAnsi="Times New Roman" w:cs="Times New Roman"/>
          <w:sz w:val="28"/>
          <w:szCs w:val="28"/>
        </w:rPr>
      </w:pPr>
      <w:r w:rsidRPr="00A35B49">
        <w:rPr>
          <w:rFonts w:ascii="Times New Roman" w:hAnsi="Times New Roman" w:cs="Times New Roman"/>
          <w:sz w:val="28"/>
          <w:szCs w:val="28"/>
        </w:rPr>
        <w:t>- Рассмотрение отчета об исполнении бюджета муниципального образования Усть-Лабинский район за 2021 год»;</w:t>
      </w:r>
    </w:p>
    <w:p w:rsidR="00990730" w:rsidRPr="00A35B49" w:rsidRDefault="00990730" w:rsidP="00A35B49">
      <w:pPr>
        <w:pStyle w:val="ConsNormal"/>
        <w:widowControl w:val="0"/>
        <w:ind w:firstLine="709"/>
        <w:jc w:val="both"/>
        <w:rPr>
          <w:rFonts w:ascii="Times New Roman" w:hAnsi="Times New Roman" w:cs="Times New Roman"/>
          <w:sz w:val="28"/>
          <w:szCs w:val="28"/>
        </w:rPr>
      </w:pPr>
      <w:r w:rsidRPr="00A35B49">
        <w:rPr>
          <w:rFonts w:ascii="Times New Roman" w:hAnsi="Times New Roman" w:cs="Times New Roman"/>
          <w:sz w:val="28"/>
          <w:szCs w:val="28"/>
        </w:rPr>
        <w:t>- Рассмотрение проекта бюджета муниципального образования Усть-Лабинский район на 2023 год и на плановый период 2024 и 2025 годов».</w:t>
      </w:r>
    </w:p>
    <w:p w:rsidR="00990730" w:rsidRPr="00A35B49" w:rsidRDefault="00990730" w:rsidP="00A35B49">
      <w:pPr>
        <w:pStyle w:val="NormalWeb"/>
        <w:spacing w:before="0" w:beforeAutospacing="0" w:after="0" w:afterAutospacing="0"/>
        <w:ind w:firstLine="709"/>
        <w:jc w:val="both"/>
        <w:rPr>
          <w:rFonts w:ascii="Times New Roman" w:hAnsi="Times New Roman"/>
          <w:sz w:val="28"/>
          <w:szCs w:val="28"/>
        </w:rPr>
      </w:pPr>
      <w:r w:rsidRPr="00A35B49">
        <w:rPr>
          <w:rFonts w:ascii="Times New Roman" w:hAnsi="Times New Roman"/>
          <w:sz w:val="28"/>
          <w:szCs w:val="28"/>
        </w:rPr>
        <w:t>Рассмотрение вопросов о внесении изменений в  бюджет  и отчёт о его исполнении проводилось после предварительного изучения документов депутатами постоянной комиссии по бюджетной, налоговой политике и вопросам экономики и  Контрольно-счётной палаты, по результатам проверки которых были  подготовлены заключения в соответствии с требованиями Бюджетного кодекса РФ, которые представлялись в Районный Совет  до проведения заседания сессии.    </w:t>
      </w:r>
    </w:p>
    <w:p w:rsidR="00990730" w:rsidRPr="00A35B49" w:rsidRDefault="00990730" w:rsidP="00A35B49">
      <w:pPr>
        <w:spacing w:after="0" w:line="240" w:lineRule="auto"/>
        <w:ind w:firstLine="709"/>
        <w:jc w:val="both"/>
        <w:rPr>
          <w:rFonts w:ascii="Times New Roman" w:hAnsi="Times New Roman"/>
          <w:sz w:val="28"/>
          <w:szCs w:val="28"/>
        </w:rPr>
      </w:pPr>
      <w:r w:rsidRPr="00A35B49">
        <w:rPr>
          <w:rFonts w:ascii="Times New Roman" w:hAnsi="Times New Roman"/>
          <w:sz w:val="28"/>
          <w:szCs w:val="28"/>
        </w:rPr>
        <w:t xml:space="preserve">Главной задачей Контрольно-счётной палаты является контроль  формирования бюджета муниципального образования, расходования бюджетных средств и использования муниципальной собственности. </w:t>
      </w:r>
    </w:p>
    <w:p w:rsidR="00990730" w:rsidRPr="00A35B49" w:rsidRDefault="00990730" w:rsidP="00A35B49">
      <w:pPr>
        <w:pStyle w:val="NormalWeb"/>
        <w:spacing w:before="0" w:beforeAutospacing="0" w:after="0" w:afterAutospacing="0"/>
        <w:ind w:firstLine="709"/>
        <w:jc w:val="both"/>
        <w:rPr>
          <w:rFonts w:ascii="Times New Roman" w:hAnsi="Times New Roman"/>
          <w:sz w:val="28"/>
          <w:szCs w:val="28"/>
        </w:rPr>
      </w:pPr>
      <w:r w:rsidRPr="00A35B49">
        <w:rPr>
          <w:rFonts w:ascii="Times New Roman" w:hAnsi="Times New Roman"/>
          <w:sz w:val="28"/>
          <w:szCs w:val="28"/>
        </w:rPr>
        <w:t>Районный Совет  работает в тесном контакте с Контрольно-счётным органом, получает постоянно материалы итогов по проведённым проверкам и заключения на все проекты решений по внесению изменений в бюджет района.</w:t>
      </w:r>
    </w:p>
    <w:p w:rsidR="00990730" w:rsidRPr="00A35B49" w:rsidRDefault="00990730" w:rsidP="00A35B49">
      <w:pPr>
        <w:spacing w:after="0" w:line="240" w:lineRule="auto"/>
        <w:ind w:firstLine="709"/>
        <w:jc w:val="both"/>
        <w:rPr>
          <w:rFonts w:ascii="Times New Roman" w:hAnsi="Times New Roman"/>
          <w:sz w:val="28"/>
          <w:szCs w:val="28"/>
        </w:rPr>
      </w:pPr>
      <w:r w:rsidRPr="00A35B49">
        <w:rPr>
          <w:rFonts w:ascii="Times New Roman" w:hAnsi="Times New Roman"/>
          <w:sz w:val="28"/>
          <w:szCs w:val="28"/>
        </w:rPr>
        <w:t>Районный Совет организует тесное взаимодействие с исполнительным органом:</w:t>
      </w:r>
    </w:p>
    <w:p w:rsidR="00990730" w:rsidRPr="00A35B49" w:rsidRDefault="00990730" w:rsidP="00A35B49">
      <w:pPr>
        <w:spacing w:after="0" w:line="240" w:lineRule="auto"/>
        <w:ind w:firstLine="709"/>
        <w:jc w:val="both"/>
        <w:rPr>
          <w:rFonts w:ascii="Times New Roman" w:hAnsi="Times New Roman"/>
          <w:sz w:val="28"/>
          <w:szCs w:val="28"/>
        </w:rPr>
      </w:pPr>
      <w:r w:rsidRPr="00A35B49">
        <w:rPr>
          <w:rFonts w:ascii="Times New Roman" w:hAnsi="Times New Roman"/>
          <w:sz w:val="28"/>
          <w:szCs w:val="28"/>
        </w:rPr>
        <w:t>-путём направления Районным Советом в администрацию района или соответствующим должностным лицам запросов, дачи поручений о предоставлении информации, об исполнении документов;</w:t>
      </w:r>
    </w:p>
    <w:p w:rsidR="00990730" w:rsidRPr="00A35B49" w:rsidRDefault="00990730" w:rsidP="00A35B49">
      <w:pPr>
        <w:spacing w:after="0" w:line="240" w:lineRule="auto"/>
        <w:ind w:firstLine="709"/>
        <w:jc w:val="both"/>
        <w:rPr>
          <w:rFonts w:ascii="Times New Roman" w:hAnsi="Times New Roman"/>
          <w:sz w:val="28"/>
          <w:szCs w:val="28"/>
        </w:rPr>
      </w:pPr>
      <w:r w:rsidRPr="00A35B49">
        <w:rPr>
          <w:rFonts w:ascii="Times New Roman" w:hAnsi="Times New Roman"/>
          <w:sz w:val="28"/>
          <w:szCs w:val="28"/>
        </w:rPr>
        <w:t>- участия администрации района в формировании плана работы Районного Совета, подготовки специалистами администрации проектов решений Районного Совета и согласования решений на уровне заместителей главы муниципального образования, отделов, управлений, руководителей бюджетной сферы, в Контрольно-счётной палате (это позволяет конструктивно и грамотно готовить нормативные правовые акты, и принимать представительным органом на сессиях);</w:t>
      </w:r>
    </w:p>
    <w:p w:rsidR="00990730" w:rsidRPr="00A35B49" w:rsidRDefault="00990730" w:rsidP="00A35B49">
      <w:pPr>
        <w:spacing w:after="0" w:line="240" w:lineRule="auto"/>
        <w:ind w:firstLine="709"/>
        <w:jc w:val="both"/>
        <w:rPr>
          <w:rFonts w:ascii="Times New Roman" w:hAnsi="Times New Roman"/>
          <w:sz w:val="28"/>
          <w:szCs w:val="28"/>
        </w:rPr>
      </w:pPr>
      <w:r w:rsidRPr="00A35B49">
        <w:rPr>
          <w:rFonts w:ascii="Times New Roman" w:hAnsi="Times New Roman"/>
          <w:sz w:val="28"/>
          <w:szCs w:val="28"/>
        </w:rPr>
        <w:t>- получения информаций о состоянии дел в районе по различным вопросам местного самоуправления;</w:t>
      </w:r>
    </w:p>
    <w:p w:rsidR="00990730" w:rsidRPr="00A35B49" w:rsidRDefault="00990730" w:rsidP="00A35B49">
      <w:pPr>
        <w:spacing w:after="0" w:line="240" w:lineRule="auto"/>
        <w:ind w:firstLine="709"/>
        <w:jc w:val="both"/>
        <w:rPr>
          <w:rFonts w:ascii="Times New Roman" w:hAnsi="Times New Roman"/>
          <w:sz w:val="28"/>
          <w:szCs w:val="28"/>
        </w:rPr>
      </w:pPr>
      <w:r w:rsidRPr="00A35B49">
        <w:rPr>
          <w:rFonts w:ascii="Times New Roman" w:hAnsi="Times New Roman"/>
          <w:sz w:val="28"/>
          <w:szCs w:val="28"/>
        </w:rPr>
        <w:t>- участия депутатов в работе комиссий и советов при администрации;</w:t>
      </w:r>
    </w:p>
    <w:p w:rsidR="00990730" w:rsidRPr="00A35B49" w:rsidRDefault="00990730" w:rsidP="00A35B49">
      <w:pPr>
        <w:spacing w:after="0" w:line="240" w:lineRule="auto"/>
        <w:ind w:firstLine="709"/>
        <w:jc w:val="both"/>
        <w:rPr>
          <w:rFonts w:ascii="Times New Roman" w:hAnsi="Times New Roman"/>
          <w:sz w:val="28"/>
          <w:szCs w:val="28"/>
        </w:rPr>
      </w:pPr>
      <w:r w:rsidRPr="00A35B49">
        <w:rPr>
          <w:rFonts w:ascii="Times New Roman" w:hAnsi="Times New Roman"/>
          <w:sz w:val="28"/>
          <w:szCs w:val="28"/>
        </w:rPr>
        <w:t>- участия в проводимых совещаниях;</w:t>
      </w:r>
    </w:p>
    <w:p w:rsidR="00990730" w:rsidRPr="00A35B49" w:rsidRDefault="00990730" w:rsidP="00A35B49">
      <w:pPr>
        <w:spacing w:after="0" w:line="240" w:lineRule="auto"/>
        <w:ind w:firstLine="709"/>
        <w:jc w:val="both"/>
        <w:rPr>
          <w:rFonts w:ascii="Times New Roman" w:hAnsi="Times New Roman"/>
          <w:sz w:val="28"/>
          <w:szCs w:val="28"/>
        </w:rPr>
      </w:pPr>
      <w:r w:rsidRPr="00A35B49">
        <w:rPr>
          <w:rFonts w:ascii="Times New Roman" w:hAnsi="Times New Roman"/>
          <w:sz w:val="28"/>
          <w:szCs w:val="28"/>
        </w:rPr>
        <w:t>- отчётов о работе на сессиях и др.</w:t>
      </w:r>
    </w:p>
    <w:p w:rsidR="00990730" w:rsidRPr="00A35B49" w:rsidRDefault="00990730" w:rsidP="00A35B49">
      <w:pPr>
        <w:pStyle w:val="NormalWeb"/>
        <w:spacing w:before="0" w:beforeAutospacing="0" w:after="0" w:afterAutospacing="0"/>
        <w:ind w:firstLine="709"/>
        <w:jc w:val="both"/>
        <w:rPr>
          <w:rFonts w:ascii="Times New Roman" w:hAnsi="Times New Roman"/>
          <w:sz w:val="28"/>
          <w:szCs w:val="28"/>
        </w:rPr>
      </w:pPr>
      <w:r w:rsidRPr="00A35B49">
        <w:rPr>
          <w:rFonts w:ascii="Times New Roman" w:hAnsi="Times New Roman"/>
          <w:sz w:val="28"/>
          <w:szCs w:val="28"/>
        </w:rPr>
        <w:t>Неотъемлемой частью депутатской работы является работа с населением – это приёмы граждан, рассмотрение жалоб и обращений, проведение встреч и собраний, взаимодействие со службами и предприятиями. Ни одно обращение избирателей не осталось без внимания. Организацию личного приёма граждан депутаты осуществляют самостоятельно. Сформированный график приёмов находится в открытом доступе на официальном сайте Совета.</w:t>
      </w:r>
    </w:p>
    <w:p w:rsidR="00990730" w:rsidRPr="00A35B49" w:rsidRDefault="00990730" w:rsidP="00A35B49">
      <w:pPr>
        <w:pStyle w:val="NormalWeb"/>
        <w:spacing w:before="0" w:beforeAutospacing="0" w:after="0" w:afterAutospacing="0"/>
        <w:ind w:firstLine="709"/>
        <w:jc w:val="both"/>
        <w:rPr>
          <w:rFonts w:ascii="Times New Roman" w:hAnsi="Times New Roman"/>
          <w:sz w:val="28"/>
          <w:szCs w:val="28"/>
        </w:rPr>
      </w:pPr>
      <w:r w:rsidRPr="00A35B49">
        <w:rPr>
          <w:rFonts w:ascii="Times New Roman" w:hAnsi="Times New Roman"/>
          <w:sz w:val="28"/>
          <w:szCs w:val="28"/>
        </w:rPr>
        <w:t>В общую статистику не входят устные обращения граждан, поступающие непосредственно по телефону председателю Совета  депутатов и при личном обращении.  Основные проблемы, волнующие жителей района, это проблемы с  освещением улиц в вечернее время, улучшения качество дорог, качественного водоснабжения, вывоз мусора, вопросы  связанные с ремонтом жилья и другие.  По вышеуказанным вопросам даны разъяснения, оказана помощь, сделаны запросы в различные инстанции.</w:t>
      </w:r>
    </w:p>
    <w:p w:rsidR="00990730" w:rsidRPr="00A35B49" w:rsidRDefault="00990730" w:rsidP="00A35B49">
      <w:pPr>
        <w:spacing w:line="240" w:lineRule="auto"/>
        <w:ind w:firstLine="709"/>
        <w:jc w:val="both"/>
        <w:rPr>
          <w:rFonts w:ascii="Times New Roman" w:hAnsi="Times New Roman"/>
          <w:sz w:val="28"/>
          <w:szCs w:val="28"/>
        </w:rPr>
      </w:pPr>
      <w:r w:rsidRPr="00A35B49">
        <w:rPr>
          <w:rFonts w:ascii="Times New Roman" w:hAnsi="Times New Roman"/>
          <w:sz w:val="28"/>
          <w:szCs w:val="28"/>
        </w:rPr>
        <w:t>Отчетный период характеризовался важным политическим событием - выборами депутатов в Законодательное Собрание Краснодарского края.   Самое активное участие депутаты приняли в голосовании, провели большое количество встреч в трудовых коллективах, проводили встречи с населением, решали проблемные вопросы граждан,</w:t>
      </w:r>
      <w:r w:rsidRPr="00A35B49">
        <w:rPr>
          <w:rFonts w:ascii="Times New Roman" w:hAnsi="Times New Roman"/>
        </w:rPr>
        <w:t xml:space="preserve"> </w:t>
      </w:r>
      <w:r w:rsidRPr="00A35B49">
        <w:rPr>
          <w:rFonts w:ascii="Times New Roman" w:hAnsi="Times New Roman"/>
          <w:sz w:val="28"/>
          <w:szCs w:val="28"/>
        </w:rPr>
        <w:t>участвовали в процедуре предварительного голосования. Результаты голосования показали слаженную работу всего предвыборного штаба.</w:t>
      </w:r>
    </w:p>
    <w:p w:rsidR="00990730" w:rsidRPr="00A35B49" w:rsidRDefault="00990730" w:rsidP="00A35B49">
      <w:pPr>
        <w:pStyle w:val="NormalWeb"/>
        <w:spacing w:before="0" w:beforeAutospacing="0" w:after="0" w:afterAutospacing="0"/>
        <w:ind w:firstLine="709"/>
        <w:jc w:val="both"/>
        <w:rPr>
          <w:rFonts w:ascii="Times New Roman" w:hAnsi="Times New Roman"/>
          <w:sz w:val="28"/>
          <w:szCs w:val="28"/>
        </w:rPr>
      </w:pPr>
      <w:r w:rsidRPr="00A35B49">
        <w:rPr>
          <w:rFonts w:ascii="Times New Roman" w:hAnsi="Times New Roman"/>
          <w:sz w:val="28"/>
          <w:szCs w:val="28"/>
        </w:rPr>
        <w:t>За истекший период депутаты принимали участие в мероприятиях, проводимых Законодательным Собранием Краснодарского края:</w:t>
      </w:r>
    </w:p>
    <w:p w:rsidR="00990730" w:rsidRPr="00A35B49" w:rsidRDefault="00990730" w:rsidP="00A35B49">
      <w:pPr>
        <w:spacing w:after="0" w:line="240" w:lineRule="auto"/>
        <w:ind w:firstLine="709"/>
        <w:jc w:val="both"/>
        <w:rPr>
          <w:rFonts w:ascii="Times New Roman" w:hAnsi="Times New Roman"/>
          <w:sz w:val="28"/>
          <w:szCs w:val="28"/>
        </w:rPr>
      </w:pPr>
      <w:r w:rsidRPr="00A35B49">
        <w:rPr>
          <w:rFonts w:ascii="Times New Roman" w:hAnsi="Times New Roman"/>
          <w:sz w:val="28"/>
          <w:szCs w:val="28"/>
        </w:rPr>
        <w:t>- торжественное мероприятие, посвященное Дню образования Краснодарского края;</w:t>
      </w:r>
    </w:p>
    <w:p w:rsidR="00990730" w:rsidRPr="00A35B49" w:rsidRDefault="00990730" w:rsidP="00A35B49">
      <w:pPr>
        <w:spacing w:after="0" w:line="240" w:lineRule="auto"/>
        <w:ind w:firstLine="709"/>
        <w:jc w:val="both"/>
        <w:rPr>
          <w:rFonts w:ascii="Times New Roman" w:hAnsi="Times New Roman"/>
          <w:sz w:val="28"/>
          <w:szCs w:val="28"/>
        </w:rPr>
      </w:pPr>
      <w:r w:rsidRPr="00A35B49">
        <w:rPr>
          <w:rFonts w:ascii="Times New Roman" w:hAnsi="Times New Roman"/>
          <w:sz w:val="28"/>
          <w:szCs w:val="28"/>
        </w:rPr>
        <w:t xml:space="preserve">- зональное совещание «Об итогах деятельности органов территориального общественного самоуправления в 2021 году и задачах развития на среднесрочный период». </w:t>
      </w:r>
    </w:p>
    <w:p w:rsidR="00990730" w:rsidRPr="00A35B49" w:rsidRDefault="00990730" w:rsidP="00A35B49">
      <w:pPr>
        <w:spacing w:after="0" w:line="240" w:lineRule="auto"/>
        <w:ind w:firstLine="709"/>
        <w:jc w:val="both"/>
        <w:rPr>
          <w:rFonts w:ascii="Times New Roman" w:hAnsi="Times New Roman"/>
          <w:sz w:val="28"/>
          <w:szCs w:val="28"/>
        </w:rPr>
      </w:pPr>
      <w:r w:rsidRPr="00A35B49">
        <w:rPr>
          <w:rFonts w:ascii="Times New Roman" w:hAnsi="Times New Roman"/>
          <w:sz w:val="28"/>
          <w:szCs w:val="28"/>
        </w:rPr>
        <w:t>- торжественное мероприятие в честь Дня самоуправления и др.</w:t>
      </w:r>
    </w:p>
    <w:p w:rsidR="00990730" w:rsidRPr="00A35B49" w:rsidRDefault="00990730" w:rsidP="00A35B49">
      <w:pPr>
        <w:pStyle w:val="NormalWeb"/>
        <w:spacing w:before="0" w:beforeAutospacing="0" w:after="0" w:afterAutospacing="0"/>
        <w:ind w:firstLine="709"/>
        <w:jc w:val="both"/>
        <w:rPr>
          <w:rFonts w:ascii="Times New Roman" w:hAnsi="Times New Roman"/>
          <w:sz w:val="28"/>
          <w:szCs w:val="28"/>
        </w:rPr>
      </w:pPr>
      <w:r w:rsidRPr="00A35B49">
        <w:rPr>
          <w:rFonts w:ascii="Times New Roman" w:hAnsi="Times New Roman"/>
          <w:sz w:val="28"/>
          <w:szCs w:val="28"/>
        </w:rPr>
        <w:t>В течение года проходили рабочие встречи с депутатом Государственной Думы Российской Федерации А.П. Езубовым.</w:t>
      </w:r>
    </w:p>
    <w:p w:rsidR="00990730" w:rsidRPr="00A35B49" w:rsidRDefault="00990730" w:rsidP="00A35B49">
      <w:pPr>
        <w:pStyle w:val="Heading1"/>
        <w:ind w:firstLine="709"/>
        <w:rPr>
          <w:b/>
          <w:spacing w:val="0"/>
          <w:sz w:val="24"/>
        </w:rPr>
      </w:pPr>
      <w:r w:rsidRPr="00A35B49">
        <w:rPr>
          <w:spacing w:val="0"/>
          <w:szCs w:val="28"/>
        </w:rPr>
        <w:t xml:space="preserve">В 2022 году депутаты Районного Совета активно работали в  постоянных комиссиях, рабочих группах, в работе Совета руководителей при главе района, принимали участие в «круглых столах», публичных слушаниях и других мероприятиях, проводимых Советом и администрацией муниципального образования. </w:t>
      </w:r>
    </w:p>
    <w:p w:rsidR="00990730" w:rsidRPr="00A35B49" w:rsidRDefault="00990730" w:rsidP="00A35B49">
      <w:pPr>
        <w:pStyle w:val="NormalWeb"/>
        <w:spacing w:before="0" w:beforeAutospacing="0" w:after="0" w:afterAutospacing="0"/>
        <w:ind w:firstLine="709"/>
        <w:jc w:val="both"/>
        <w:rPr>
          <w:rFonts w:ascii="Times New Roman" w:hAnsi="Times New Roman"/>
          <w:b/>
          <w:sz w:val="28"/>
          <w:szCs w:val="28"/>
        </w:rPr>
      </w:pPr>
      <w:r w:rsidRPr="00A35B49">
        <w:rPr>
          <w:rFonts w:ascii="Times New Roman" w:hAnsi="Times New Roman"/>
          <w:sz w:val="28"/>
          <w:szCs w:val="28"/>
        </w:rPr>
        <w:t>Депутаты</w:t>
      </w:r>
      <w:r w:rsidRPr="00A35B49">
        <w:rPr>
          <w:rFonts w:ascii="Times New Roman" w:hAnsi="Times New Roman"/>
          <w:b/>
          <w:sz w:val="28"/>
          <w:szCs w:val="28"/>
        </w:rPr>
        <w:t xml:space="preserve"> </w:t>
      </w:r>
      <w:r w:rsidRPr="00A35B49">
        <w:rPr>
          <w:rFonts w:ascii="Times New Roman" w:hAnsi="Times New Roman"/>
          <w:sz w:val="28"/>
          <w:szCs w:val="28"/>
        </w:rPr>
        <w:t xml:space="preserve">принимали активное участие в общественной жизни района и поселений, торжествах, приуроченных к знаменательным датам, культурных мероприятиях: вручение сертификатов молодым семьям, </w:t>
      </w:r>
      <w:r w:rsidRPr="00A35B49">
        <w:rPr>
          <w:rFonts w:ascii="Times New Roman" w:hAnsi="Times New Roman"/>
          <w:color w:val="000000"/>
          <w:sz w:val="28"/>
          <w:szCs w:val="28"/>
          <w:shd w:val="clear" w:color="auto" w:fill="FFFFFF"/>
        </w:rPr>
        <w:t>открытие здания офиса врача общей практики,</w:t>
      </w:r>
      <w:r w:rsidRPr="00A35B49">
        <w:rPr>
          <w:rFonts w:ascii="Times New Roman" w:hAnsi="Times New Roman"/>
          <w:b/>
          <w:color w:val="000000"/>
          <w:sz w:val="28"/>
          <w:szCs w:val="28"/>
          <w:shd w:val="clear" w:color="auto" w:fill="FFFFFF"/>
        </w:rPr>
        <w:t xml:space="preserve"> </w:t>
      </w:r>
      <w:r w:rsidRPr="00A35B49">
        <w:rPr>
          <w:rFonts w:ascii="Times New Roman" w:hAnsi="Times New Roman"/>
          <w:sz w:val="28"/>
          <w:szCs w:val="28"/>
        </w:rPr>
        <w:t>открытие выставок</w:t>
      </w:r>
      <w:r w:rsidRPr="00A35B49">
        <w:rPr>
          <w:rFonts w:ascii="Times New Roman" w:hAnsi="Times New Roman"/>
          <w:color w:val="000000"/>
          <w:sz w:val="28"/>
          <w:szCs w:val="28"/>
        </w:rPr>
        <w:t>,</w:t>
      </w:r>
      <w:r w:rsidRPr="00A35B49">
        <w:rPr>
          <w:rFonts w:ascii="Times New Roman" w:hAnsi="Times New Roman"/>
          <w:sz w:val="28"/>
          <w:szCs w:val="28"/>
        </w:rPr>
        <w:t xml:space="preserve"> открытие Коворкинг-центр в Усть-Лабинске, Первого Университетского лицея им. Н.И. Лобачевского, награждении победителей открытого Чемпионата «ЮНИОР-ПРОФИ-2022» участие в фестивале казачьей культуры «Александровская крепость» </w:t>
      </w:r>
      <w:r w:rsidRPr="00A35B49">
        <w:rPr>
          <w:rFonts w:ascii="Times New Roman" w:hAnsi="Times New Roman"/>
          <w:color w:val="000000"/>
          <w:sz w:val="28"/>
          <w:szCs w:val="28"/>
        </w:rPr>
        <w:t>созданном при поддержке генерального партнера Фонда Олега Дерипаска «Вольное Дело», участие в</w:t>
      </w:r>
      <w:r w:rsidRPr="00A35B49">
        <w:rPr>
          <w:rFonts w:ascii="Times New Roman" w:hAnsi="Times New Roman"/>
          <w:sz w:val="28"/>
          <w:szCs w:val="28"/>
        </w:rPr>
        <w:t xml:space="preserve"> 22- й международной сельскохозяйственной выставки «Золотая Нива» и др.</w:t>
      </w:r>
    </w:p>
    <w:p w:rsidR="00990730" w:rsidRPr="00A35B49" w:rsidRDefault="00990730" w:rsidP="00A35B49">
      <w:pPr>
        <w:spacing w:after="0" w:line="240" w:lineRule="auto"/>
        <w:ind w:firstLine="709"/>
        <w:jc w:val="both"/>
        <w:rPr>
          <w:rFonts w:ascii="Times New Roman" w:hAnsi="Times New Roman"/>
          <w:sz w:val="28"/>
          <w:szCs w:val="28"/>
        </w:rPr>
      </w:pPr>
      <w:r w:rsidRPr="00A35B49">
        <w:rPr>
          <w:rFonts w:ascii="Times New Roman" w:hAnsi="Times New Roman"/>
          <w:sz w:val="28"/>
          <w:szCs w:val="28"/>
        </w:rPr>
        <w:t>Мероприятия экономической направленности: заседание совета по проектной деятельности, участие в реализации проекта «Разработка Стратегии социально-экономического развития Усть-Лабинского района Краснодарского края до 2030 г.»,  вручение предприятиям знака «Сделано на Кубани», в работе комиссии по противодействию незаконному обороту промышленной продукции в Усть-Лабинском районе, заседания по проектной деятельности, открытые сессии Советов поселений.</w:t>
      </w:r>
    </w:p>
    <w:p w:rsidR="00990730" w:rsidRPr="00A35B49" w:rsidRDefault="00990730" w:rsidP="00A35B49">
      <w:pPr>
        <w:pStyle w:val="NormalWeb"/>
        <w:spacing w:before="0" w:beforeAutospacing="0" w:after="0" w:afterAutospacing="0"/>
        <w:ind w:firstLine="709"/>
        <w:jc w:val="both"/>
        <w:rPr>
          <w:rFonts w:ascii="Times New Roman" w:hAnsi="Times New Roman"/>
          <w:sz w:val="28"/>
        </w:rPr>
      </w:pPr>
      <w:r w:rsidRPr="00A35B49">
        <w:rPr>
          <w:rFonts w:ascii="Times New Roman" w:hAnsi="Times New Roman"/>
          <w:sz w:val="28"/>
        </w:rPr>
        <w:t>Депутаты  оказывают помощь Советам Ветеранов городского и сельских поселений Усть-Лабинского района, информируют граждан по вопросам их социальной поддержки. В рамках мероприятий,</w:t>
      </w:r>
      <w:r w:rsidRPr="00A35B49">
        <w:rPr>
          <w:rFonts w:ascii="Times New Roman" w:hAnsi="Times New Roman"/>
          <w:i/>
          <w:sz w:val="28"/>
        </w:rPr>
        <w:t xml:space="preserve"> </w:t>
      </w:r>
      <w:r w:rsidRPr="00A35B49">
        <w:rPr>
          <w:rFonts w:ascii="Times New Roman" w:hAnsi="Times New Roman"/>
          <w:sz w:val="28"/>
        </w:rPr>
        <w:t>депутаты провели ряд встреч и онлайн приемов, оказали адресную помощь ветеранам и труженикам тыла, гражданам других льготных категорий, поздравили Юбиляров. Члены объединения приняли участие во всероссийских акциях «Бессмертный полк», «Георгиевская ленточка», в районных мероприятиях «День освобождения узников концлагерей», «День освобождения Усть-Лабинска».</w:t>
      </w:r>
      <w:r w:rsidRPr="00A35B49">
        <w:rPr>
          <w:rFonts w:ascii="Times New Roman" w:hAnsi="Times New Roman"/>
          <w:color w:val="000000"/>
          <w:sz w:val="28"/>
          <w:shd w:val="clear" w:color="auto" w:fill="FFFFFF"/>
        </w:rPr>
        <w:t xml:space="preserve"> </w:t>
      </w:r>
      <w:r w:rsidRPr="00A35B49">
        <w:rPr>
          <w:rFonts w:ascii="Times New Roman" w:hAnsi="Times New Roman"/>
          <w:sz w:val="28"/>
        </w:rPr>
        <w:t xml:space="preserve">Впервые в районе в декабре 2022 года прошла </w:t>
      </w:r>
      <w:r w:rsidRPr="00A35B49">
        <w:rPr>
          <w:rFonts w:ascii="Times New Roman" w:hAnsi="Times New Roman"/>
          <w:color w:val="000000"/>
          <w:sz w:val="28"/>
          <w:shd w:val="clear" w:color="auto" w:fill="FFFFFF"/>
        </w:rPr>
        <w:t>Первая региональная научно-практическая конференция «Память и Долг», организованная Фондом «Вольное Дело-Юг» совместно с администрацией Усть-Лабинского района при поддержке депутата Государственной Думы РФ А.П. Езубова. В ноябре приняли участие в торжественном открытии  комнаты Боевой и Трудовой Славы Усть-Лабинской районной</w:t>
      </w:r>
      <w:r w:rsidRPr="00A35B49">
        <w:rPr>
          <w:rFonts w:ascii="Times New Roman" w:hAnsi="Times New Roman"/>
          <w:color w:val="000000"/>
          <w:sz w:val="28"/>
        </w:rPr>
        <w:t xml:space="preserve"> </w:t>
      </w:r>
      <w:r w:rsidRPr="00A35B49">
        <w:rPr>
          <w:rFonts w:ascii="Times New Roman" w:hAnsi="Times New Roman"/>
          <w:color w:val="000000"/>
          <w:sz w:val="28"/>
          <w:shd w:val="clear" w:color="auto" w:fill="FFFFFF"/>
        </w:rPr>
        <w:t>общественной организации</w:t>
      </w:r>
      <w:r w:rsidRPr="00A35B49">
        <w:rPr>
          <w:rFonts w:ascii="Times New Roman" w:hAnsi="Times New Roman"/>
          <w:color w:val="000000"/>
          <w:sz w:val="28"/>
        </w:rPr>
        <w:t xml:space="preserve"> </w:t>
      </w:r>
      <w:r w:rsidRPr="00A35B49">
        <w:rPr>
          <w:rFonts w:ascii="Times New Roman" w:hAnsi="Times New Roman"/>
          <w:color w:val="000000"/>
          <w:sz w:val="28"/>
          <w:shd w:val="clear" w:color="auto" w:fill="FFFFFF"/>
        </w:rPr>
        <w:t xml:space="preserve">ветеранов (пенсионеров, инвалидов) войны, труда, Вооруженных сил и правоохранительных органов </w:t>
      </w:r>
      <w:r w:rsidRPr="00A35B49">
        <w:rPr>
          <w:rFonts w:ascii="Times New Roman" w:hAnsi="Times New Roman"/>
          <w:sz w:val="28"/>
        </w:rPr>
        <w:t xml:space="preserve">и др. </w:t>
      </w:r>
    </w:p>
    <w:p w:rsidR="00990730" w:rsidRPr="00A35B49" w:rsidRDefault="00990730" w:rsidP="00A35B49">
      <w:pPr>
        <w:suppressAutoHyphens/>
        <w:spacing w:after="0" w:line="240" w:lineRule="auto"/>
        <w:ind w:firstLine="709"/>
        <w:jc w:val="both"/>
        <w:rPr>
          <w:rFonts w:ascii="Times New Roman" w:hAnsi="Times New Roman"/>
          <w:sz w:val="28"/>
          <w:szCs w:val="28"/>
        </w:rPr>
      </w:pPr>
      <w:r w:rsidRPr="00A35B49">
        <w:rPr>
          <w:rFonts w:ascii="Times New Roman" w:hAnsi="Times New Roman"/>
          <w:sz w:val="28"/>
          <w:szCs w:val="28"/>
        </w:rPr>
        <w:t>Депутаты приняли активное участие в работе комиссии по подведению итогов конкурса на звание «Лучший орган территориального общественного самоуправления» на территории муниципального образования Усть-Лабинский район.</w:t>
      </w:r>
    </w:p>
    <w:p w:rsidR="00990730" w:rsidRPr="00A35B49" w:rsidRDefault="00990730" w:rsidP="00A35B49">
      <w:pPr>
        <w:pStyle w:val="NormalWeb"/>
        <w:spacing w:before="0" w:beforeAutospacing="0" w:after="0" w:afterAutospacing="0"/>
        <w:ind w:firstLine="709"/>
        <w:jc w:val="both"/>
        <w:rPr>
          <w:rFonts w:ascii="Times New Roman" w:hAnsi="Times New Roman"/>
          <w:sz w:val="28"/>
          <w:szCs w:val="28"/>
        </w:rPr>
      </w:pPr>
      <w:r w:rsidRPr="00A35B49">
        <w:rPr>
          <w:rFonts w:ascii="Times New Roman" w:hAnsi="Times New Roman"/>
          <w:sz w:val="28"/>
          <w:szCs w:val="28"/>
        </w:rPr>
        <w:t xml:space="preserve">Все депутаты приняли активное участие в ежегодном благотворительном новогоднем марафоне «Усть-Лабинская снежинка доброты», подарив подарки к празднику детям, оказавшимся в трудной жизненной ситуации.  </w:t>
      </w:r>
    </w:p>
    <w:p w:rsidR="00990730" w:rsidRPr="00A35B49" w:rsidRDefault="00990730" w:rsidP="00A35B49">
      <w:pPr>
        <w:pStyle w:val="Heading1"/>
        <w:ind w:firstLine="709"/>
        <w:rPr>
          <w:b/>
          <w:spacing w:val="0"/>
          <w:szCs w:val="28"/>
        </w:rPr>
      </w:pPr>
      <w:r w:rsidRPr="00A35B49">
        <w:rPr>
          <w:spacing w:val="0"/>
        </w:rPr>
        <w:t xml:space="preserve">В прошедшем году активно прошли акции по благоустройству, озеленению объектов и очистке улиц от мусора, в которых депутаты приняли участие. Стартовал проект создания комфортной городской среды, первый этап завершился в этом году наградили победителей </w:t>
      </w:r>
      <w:r w:rsidRPr="00A35B49">
        <w:rPr>
          <w:spacing w:val="0"/>
          <w:lang w:val="en-US"/>
        </w:rPr>
        <w:t>I</w:t>
      </w:r>
      <w:r w:rsidRPr="00A35B49">
        <w:rPr>
          <w:spacing w:val="0"/>
        </w:rPr>
        <w:t xml:space="preserve"> этапа долгосрочного экологического исследовательского проекта «Зеленая дорога». В ноябре 2022 года на озере Копытко торжественно  заложили первую «Аллею Агрославы» высадили деревья более 300 молодых деревьев,</w:t>
      </w:r>
    </w:p>
    <w:p w:rsidR="00990730" w:rsidRDefault="00990730" w:rsidP="00A35B49">
      <w:pPr>
        <w:spacing w:after="0" w:line="240" w:lineRule="auto"/>
        <w:ind w:firstLine="709"/>
        <w:jc w:val="both"/>
        <w:rPr>
          <w:rFonts w:ascii="Times New Roman" w:hAnsi="Times New Roman"/>
          <w:sz w:val="28"/>
        </w:rPr>
      </w:pPr>
      <w:r w:rsidRPr="00590150">
        <w:rPr>
          <w:rFonts w:ascii="Times New Roman" w:hAnsi="Times New Roman"/>
          <w:sz w:val="28"/>
        </w:rPr>
        <w:t>Районные депутаты с самого начала специальной военной</w:t>
      </w:r>
      <w:r w:rsidRPr="00590150">
        <w:t xml:space="preserve"> </w:t>
      </w:r>
      <w:r w:rsidRPr="00590150">
        <w:rPr>
          <w:rFonts w:ascii="Times New Roman" w:hAnsi="Times New Roman"/>
          <w:sz w:val="28"/>
        </w:rPr>
        <w:t>операции РФ на Украине регулярно принимали участие в сборе гуманитарной помощи для   военнослужащих на передовую и в тыловые госпитали и санитарные роты.</w:t>
      </w:r>
    </w:p>
    <w:p w:rsidR="00990730" w:rsidRPr="00590150" w:rsidRDefault="00990730" w:rsidP="00590150">
      <w:pPr>
        <w:spacing w:after="0" w:line="240" w:lineRule="auto"/>
        <w:ind w:firstLine="709"/>
        <w:jc w:val="both"/>
        <w:rPr>
          <w:rFonts w:ascii="Times New Roman" w:hAnsi="Times New Roman"/>
          <w:bCs/>
          <w:iCs/>
          <w:sz w:val="28"/>
          <w:szCs w:val="28"/>
        </w:rPr>
      </w:pPr>
      <w:r w:rsidRPr="00590150">
        <w:rPr>
          <w:rFonts w:ascii="Times New Roman" w:hAnsi="Times New Roman"/>
          <w:sz w:val="28"/>
          <w:szCs w:val="28"/>
        </w:rPr>
        <w:t xml:space="preserve">На одной из сессий было вручено благодарственное письмо администрации города Кировска Луганской Народной Республики депутату Сергею Науменко. Районный депутат с самого начала специальной военной операции РФ на Украине регулярно принимал участие в оказании гуманитарной помощи военнослужащим.  В общей сложности он передал более 200 тысяч рублей, на которые были закуплены продукты питания, медикаменты и расходники и даже приобретено необходимое оборудование. </w:t>
      </w:r>
    </w:p>
    <w:p w:rsidR="00990730" w:rsidRPr="00590150" w:rsidRDefault="00990730" w:rsidP="00590150">
      <w:pPr>
        <w:spacing w:after="0" w:line="240" w:lineRule="auto"/>
        <w:ind w:firstLine="709"/>
        <w:jc w:val="both"/>
        <w:rPr>
          <w:rFonts w:ascii="Times New Roman" w:hAnsi="Times New Roman"/>
          <w:sz w:val="28"/>
          <w:szCs w:val="28"/>
        </w:rPr>
      </w:pPr>
      <w:r w:rsidRPr="00590150">
        <w:rPr>
          <w:rFonts w:ascii="Times New Roman" w:hAnsi="Times New Roman"/>
          <w:color w:val="000000"/>
          <w:sz w:val="28"/>
          <w:szCs w:val="28"/>
          <w:shd w:val="clear" w:color="auto" w:fill="FFFFFF"/>
        </w:rPr>
        <w:t xml:space="preserve">На заключительной сессии Совета 2022 года состоялось награждение самых активных волонтеров, которые в этом году собирали и доставляли гуманитарную помощь нашим бойцам, участвовавшим в специальной военной операции: это главный волонтер района, участник боевых действий, председатель Усть-Лабинского отделения Ассоциации ветеранов боевых действий Павел Гордеев; житель Усть-Лабинска, организовавший сбор помощи и доставлявший ее в зону СВО вместе с Гордеевым – Александр Шулаков; предприниматель Наталья Князева, многократно предоставлявшая помощь и автотранспорт для доставки в зону спецоперации необходимых продуктов, вещей и медикаментов, депутаты районного Совета, которые неоднократно оказывали финансовую помощь. </w:t>
      </w:r>
      <w:r>
        <w:rPr>
          <w:rFonts w:ascii="Times New Roman" w:hAnsi="Times New Roman"/>
          <w:color w:val="000000"/>
          <w:sz w:val="28"/>
          <w:szCs w:val="28"/>
          <w:shd w:val="clear" w:color="auto" w:fill="FFFFFF"/>
        </w:rPr>
        <w:t>Б</w:t>
      </w:r>
      <w:r w:rsidRPr="00590150">
        <w:rPr>
          <w:rFonts w:ascii="Times New Roman" w:hAnsi="Times New Roman"/>
          <w:color w:val="000000"/>
          <w:sz w:val="28"/>
          <w:szCs w:val="28"/>
          <w:shd w:val="clear" w:color="auto" w:fill="FFFFFF"/>
        </w:rPr>
        <w:t>ыли вручены благодарственные письма за активную гражданскую позицию и многолетнюю военно-патриотическую работу от вице-губернатора Краснодарского края Александра Власова и почетные грамоты члена Совета Федерации, лидера Российского Союза ветеранов Афганистана Франца Клинцевича</w:t>
      </w:r>
      <w:r>
        <w:rPr>
          <w:rFonts w:ascii="Times New Roman" w:hAnsi="Times New Roman"/>
          <w:color w:val="000000"/>
          <w:sz w:val="28"/>
          <w:szCs w:val="28"/>
          <w:shd w:val="clear" w:color="auto" w:fill="FFFFFF"/>
        </w:rPr>
        <w:t>.</w:t>
      </w:r>
      <w:r w:rsidRPr="00590150">
        <w:rPr>
          <w:rFonts w:ascii="Times New Roman" w:hAnsi="Times New Roman"/>
          <w:b/>
          <w:bCs/>
          <w:i/>
          <w:iCs/>
          <w:sz w:val="28"/>
          <w:szCs w:val="28"/>
        </w:rPr>
        <w:t xml:space="preserve"> </w:t>
      </w:r>
    </w:p>
    <w:p w:rsidR="00990730" w:rsidRPr="00A35B49" w:rsidRDefault="00990730" w:rsidP="00A35B49">
      <w:pPr>
        <w:autoSpaceDE w:val="0"/>
        <w:autoSpaceDN w:val="0"/>
        <w:adjustRightInd w:val="0"/>
        <w:spacing w:after="0" w:line="240" w:lineRule="auto"/>
        <w:ind w:firstLine="709"/>
        <w:jc w:val="both"/>
        <w:rPr>
          <w:rFonts w:ascii="Times New Roman" w:hAnsi="Times New Roman"/>
          <w:bCs/>
          <w:sz w:val="28"/>
          <w:szCs w:val="28"/>
        </w:rPr>
      </w:pPr>
      <w:r w:rsidRPr="00A35B49">
        <w:rPr>
          <w:rFonts w:ascii="Times New Roman" w:hAnsi="Times New Roman"/>
          <w:bCs/>
          <w:sz w:val="28"/>
          <w:szCs w:val="28"/>
        </w:rPr>
        <w:t>Декларационная кампания в 2022 году прошла успешно.</w:t>
      </w:r>
      <w:r w:rsidRPr="00A35B49">
        <w:rPr>
          <w:rFonts w:ascii="Times New Roman" w:hAnsi="Times New Roman"/>
          <w:b/>
          <w:bCs/>
          <w:sz w:val="28"/>
          <w:szCs w:val="28"/>
        </w:rPr>
        <w:t xml:space="preserve"> </w:t>
      </w:r>
      <w:r w:rsidRPr="00A35B49">
        <w:rPr>
          <w:rFonts w:ascii="Times New Roman" w:hAnsi="Times New Roman"/>
          <w:sz w:val="28"/>
          <w:szCs w:val="28"/>
        </w:rPr>
        <w:t xml:space="preserve">Все депутаты-члены фракции Совета муниципального образования Усть-Лабинский район своевременно предоставили сведения о доходах, расходах, об имуществе и обязательствах имущественного характера в отношении себя, своих супругов (супруги) и несовершеннолетних детей.  </w:t>
      </w:r>
    </w:p>
    <w:p w:rsidR="00990730" w:rsidRPr="00A35B49" w:rsidRDefault="00990730" w:rsidP="00A35B49">
      <w:pPr>
        <w:autoSpaceDE w:val="0"/>
        <w:autoSpaceDN w:val="0"/>
        <w:adjustRightInd w:val="0"/>
        <w:spacing w:after="0" w:line="240" w:lineRule="auto"/>
        <w:ind w:firstLine="709"/>
        <w:jc w:val="both"/>
        <w:rPr>
          <w:rFonts w:ascii="Times New Roman" w:hAnsi="Times New Roman"/>
          <w:sz w:val="28"/>
          <w:szCs w:val="28"/>
          <w:lang w:eastAsia="ru-RU"/>
        </w:rPr>
      </w:pPr>
      <w:r w:rsidRPr="00A35B49">
        <w:rPr>
          <w:rFonts w:ascii="Times New Roman" w:hAnsi="Times New Roman"/>
          <w:sz w:val="28"/>
          <w:szCs w:val="28"/>
          <w:lang w:eastAsia="ru-RU"/>
        </w:rPr>
        <w:t xml:space="preserve">Деятельность Районного Совета обеспечивает сектор в количестве двух человек. </w:t>
      </w:r>
      <w:r w:rsidRPr="00A35B49">
        <w:rPr>
          <w:rFonts w:ascii="Times New Roman" w:hAnsi="Times New Roman"/>
          <w:sz w:val="28"/>
          <w:szCs w:val="28"/>
        </w:rPr>
        <w:t>Основной задачей Сектора является создание необходимых условий для эффективной деятельности депутатского корпуса, оказание практической и методической помощи депутатам в исполнении их полномочий. Сотрудники Сектора обеспечивают организационную подготовку заседаний Совета, постоянных комиссий, осуществляют оперативное взаимодействие с администрацией района, её структурными подразделениями.</w:t>
      </w:r>
    </w:p>
    <w:p w:rsidR="00990730" w:rsidRPr="00A35B49" w:rsidRDefault="00990730" w:rsidP="00A35B49">
      <w:pPr>
        <w:pStyle w:val="Heading1"/>
        <w:keepNext w:val="0"/>
        <w:numPr>
          <w:ilvl w:val="6"/>
          <w:numId w:val="2"/>
        </w:numPr>
        <w:tabs>
          <w:tab w:val="left" w:pos="-709"/>
        </w:tabs>
        <w:ind w:firstLine="709"/>
        <w:rPr>
          <w:spacing w:val="0"/>
          <w:szCs w:val="28"/>
        </w:rPr>
      </w:pPr>
      <w:r w:rsidRPr="00A35B49">
        <w:rPr>
          <w:spacing w:val="0"/>
          <w:szCs w:val="28"/>
        </w:rPr>
        <w:t>Информация о деятельности районного Совета депутатов и принимаемых нормативно-правовых актах доступна для всех жителей поселения. Официальным источником опубликования официальной информации является  газета «Усть-Лабинск Инфо». Доведение до сведения населения официальной и иной значимой информации осуществляется также путем ее размещения на официальном сайте администрации муниципального образования Усть-Лабинский район http://www.adminustlabinsk.ru/.</w:t>
      </w:r>
    </w:p>
    <w:p w:rsidR="00990730" w:rsidRPr="00A35B49" w:rsidRDefault="00990730" w:rsidP="00A35B49">
      <w:pPr>
        <w:pStyle w:val="NormalWeb"/>
        <w:spacing w:before="0" w:beforeAutospacing="0" w:after="0" w:afterAutospacing="0"/>
        <w:ind w:firstLine="709"/>
        <w:jc w:val="both"/>
        <w:rPr>
          <w:rStyle w:val="A4"/>
          <w:rFonts w:ascii="Times New Roman" w:hAnsi="Times New Roman"/>
          <w:color w:val="auto"/>
          <w:sz w:val="28"/>
          <w:szCs w:val="28"/>
        </w:rPr>
      </w:pPr>
      <w:r w:rsidRPr="00A35B49">
        <w:rPr>
          <w:rStyle w:val="A4"/>
          <w:rFonts w:ascii="Times New Roman" w:hAnsi="Times New Roman"/>
          <w:bCs/>
          <w:color w:val="auto"/>
          <w:sz w:val="28"/>
          <w:szCs w:val="28"/>
        </w:rPr>
        <w:t>В целом,</w:t>
      </w:r>
      <w:r w:rsidRPr="00A35B49">
        <w:rPr>
          <w:rStyle w:val="A4"/>
          <w:rFonts w:ascii="Times New Roman" w:hAnsi="Times New Roman"/>
          <w:b/>
          <w:bCs/>
          <w:color w:val="auto"/>
          <w:sz w:val="28"/>
          <w:szCs w:val="28"/>
        </w:rPr>
        <w:t xml:space="preserve"> </w:t>
      </w:r>
      <w:r w:rsidRPr="00A35B49">
        <w:rPr>
          <w:rStyle w:val="A4"/>
          <w:rFonts w:ascii="Times New Roman" w:hAnsi="Times New Roman"/>
          <w:color w:val="auto"/>
          <w:sz w:val="28"/>
          <w:szCs w:val="28"/>
        </w:rPr>
        <w:t xml:space="preserve">работа Совета депутатов  Усть-Лабинского района в отчетном периоде была стабильной, слаженной и плодотворной. </w:t>
      </w:r>
    </w:p>
    <w:p w:rsidR="00990730" w:rsidRPr="00A35B49" w:rsidRDefault="00990730" w:rsidP="00A35B49">
      <w:pPr>
        <w:pStyle w:val="NormalWeb"/>
        <w:spacing w:before="0" w:beforeAutospacing="0" w:after="0" w:afterAutospacing="0"/>
        <w:ind w:firstLine="709"/>
        <w:jc w:val="both"/>
        <w:rPr>
          <w:rFonts w:ascii="Times New Roman" w:hAnsi="Times New Roman"/>
          <w:sz w:val="28"/>
          <w:szCs w:val="28"/>
        </w:rPr>
      </w:pPr>
      <w:r w:rsidRPr="00D45466">
        <w:rPr>
          <w:rFonts w:ascii="Times New Roman" w:hAnsi="Times New Roman"/>
          <w:sz w:val="28"/>
          <w:szCs w:val="28"/>
        </w:rPr>
        <w:t>Деятельность районного Совета строится в тесном взаимодействии с работой администрации района.</w:t>
      </w:r>
      <w:r>
        <w:rPr>
          <w:rFonts w:ascii="Times New Roman" w:hAnsi="Times New Roman"/>
          <w:sz w:val="28"/>
          <w:szCs w:val="28"/>
        </w:rPr>
        <w:t xml:space="preserve"> Это позволяет</w:t>
      </w:r>
      <w:r w:rsidRPr="00A35B49">
        <w:rPr>
          <w:rFonts w:ascii="Times New Roman" w:hAnsi="Times New Roman"/>
          <w:sz w:val="28"/>
          <w:szCs w:val="28"/>
        </w:rPr>
        <w:t xml:space="preserve"> принимать нормативно-правовые акты, решать вопросы местного значения с учётом интересов населения и требований законов. Взаимодействие двух ветвей власти района ориентировано на деловое и активное сотрудничество – это основа нынешнего и дальнейшего поступательного эффективного развития.</w:t>
      </w:r>
    </w:p>
    <w:p w:rsidR="00990730" w:rsidRPr="00A35B49" w:rsidRDefault="00990730" w:rsidP="00A35B49">
      <w:pPr>
        <w:pStyle w:val="NormalWeb"/>
        <w:spacing w:before="0" w:beforeAutospacing="0" w:after="0" w:afterAutospacing="0"/>
        <w:ind w:firstLine="709"/>
        <w:jc w:val="both"/>
        <w:rPr>
          <w:rFonts w:ascii="Times New Roman" w:hAnsi="Times New Roman"/>
          <w:sz w:val="28"/>
          <w:szCs w:val="28"/>
        </w:rPr>
      </w:pPr>
      <w:r w:rsidRPr="00A35B49">
        <w:rPr>
          <w:rFonts w:ascii="Times New Roman" w:hAnsi="Times New Roman"/>
          <w:sz w:val="28"/>
          <w:szCs w:val="28"/>
        </w:rPr>
        <w:t xml:space="preserve"> </w:t>
      </w:r>
    </w:p>
    <w:p w:rsidR="00990730" w:rsidRDefault="00990730" w:rsidP="00A35B49">
      <w:pPr>
        <w:spacing w:after="0" w:line="240" w:lineRule="auto"/>
        <w:ind w:firstLine="709"/>
        <w:jc w:val="both"/>
        <w:rPr>
          <w:rFonts w:ascii="Times New Roman" w:hAnsi="Times New Roman"/>
          <w:sz w:val="28"/>
          <w:szCs w:val="28"/>
          <w:lang w:eastAsia="ru-RU"/>
        </w:rPr>
      </w:pPr>
    </w:p>
    <w:p w:rsidR="00990730" w:rsidRPr="00A35B49" w:rsidRDefault="00990730" w:rsidP="00A35B49">
      <w:pPr>
        <w:spacing w:after="0" w:line="240" w:lineRule="auto"/>
        <w:ind w:firstLine="709"/>
        <w:jc w:val="both"/>
        <w:rPr>
          <w:rFonts w:ascii="Times New Roman" w:hAnsi="Times New Roman"/>
          <w:sz w:val="28"/>
          <w:szCs w:val="28"/>
          <w:lang w:eastAsia="ru-RU"/>
        </w:rPr>
      </w:pPr>
    </w:p>
    <w:p w:rsidR="00990730" w:rsidRPr="00A35B49" w:rsidRDefault="00990730" w:rsidP="00A35B49">
      <w:pPr>
        <w:spacing w:after="0" w:line="240" w:lineRule="auto"/>
        <w:jc w:val="both"/>
        <w:rPr>
          <w:rFonts w:ascii="Times New Roman" w:hAnsi="Times New Roman"/>
          <w:sz w:val="28"/>
          <w:szCs w:val="28"/>
        </w:rPr>
      </w:pPr>
      <w:r w:rsidRPr="00A35B49">
        <w:rPr>
          <w:rFonts w:ascii="Times New Roman" w:hAnsi="Times New Roman"/>
          <w:sz w:val="28"/>
          <w:szCs w:val="28"/>
        </w:rPr>
        <w:t>Председатель Совета</w:t>
      </w:r>
    </w:p>
    <w:p w:rsidR="00990730" w:rsidRPr="00A35B49" w:rsidRDefault="00990730" w:rsidP="00A35B49">
      <w:pPr>
        <w:spacing w:after="0" w:line="240" w:lineRule="auto"/>
        <w:jc w:val="both"/>
        <w:rPr>
          <w:rFonts w:ascii="Times New Roman" w:hAnsi="Times New Roman"/>
          <w:sz w:val="28"/>
          <w:szCs w:val="28"/>
        </w:rPr>
      </w:pPr>
      <w:r w:rsidRPr="00A35B49">
        <w:rPr>
          <w:rFonts w:ascii="Times New Roman" w:hAnsi="Times New Roman"/>
          <w:sz w:val="28"/>
          <w:szCs w:val="28"/>
        </w:rPr>
        <w:t>муниципального образования</w:t>
      </w:r>
    </w:p>
    <w:p w:rsidR="00990730" w:rsidRPr="00A35B49" w:rsidRDefault="00990730" w:rsidP="00A35B49">
      <w:pPr>
        <w:spacing w:after="0" w:line="240" w:lineRule="auto"/>
        <w:jc w:val="both"/>
        <w:rPr>
          <w:rFonts w:ascii="Times New Roman" w:hAnsi="Times New Roman"/>
          <w:sz w:val="28"/>
          <w:szCs w:val="28"/>
        </w:rPr>
      </w:pPr>
      <w:r w:rsidRPr="00A35B49">
        <w:rPr>
          <w:rFonts w:ascii="Times New Roman" w:hAnsi="Times New Roman"/>
          <w:sz w:val="28"/>
          <w:szCs w:val="28"/>
        </w:rPr>
        <w:t>Усть-Лабинский район</w:t>
      </w:r>
      <w:r w:rsidRPr="00A35B49">
        <w:rPr>
          <w:rFonts w:ascii="Times New Roman" w:hAnsi="Times New Roman"/>
          <w:sz w:val="28"/>
          <w:szCs w:val="28"/>
        </w:rPr>
        <w:tab/>
      </w:r>
      <w:r w:rsidRPr="00A35B49">
        <w:rPr>
          <w:rFonts w:ascii="Times New Roman" w:hAnsi="Times New Roman"/>
          <w:sz w:val="28"/>
          <w:szCs w:val="28"/>
        </w:rPr>
        <w:tab/>
      </w:r>
      <w:r w:rsidRPr="00A35B49">
        <w:rPr>
          <w:rFonts w:ascii="Times New Roman" w:hAnsi="Times New Roman"/>
          <w:sz w:val="28"/>
          <w:szCs w:val="28"/>
        </w:rPr>
        <w:tab/>
      </w:r>
      <w:r w:rsidRPr="00A35B49">
        <w:rPr>
          <w:rFonts w:ascii="Times New Roman" w:hAnsi="Times New Roman"/>
          <w:sz w:val="28"/>
          <w:szCs w:val="28"/>
        </w:rPr>
        <w:tab/>
      </w:r>
      <w:r w:rsidRPr="00A35B49">
        <w:rPr>
          <w:rFonts w:ascii="Times New Roman" w:hAnsi="Times New Roman"/>
          <w:sz w:val="28"/>
          <w:szCs w:val="28"/>
        </w:rPr>
        <w:tab/>
      </w:r>
      <w:r w:rsidRPr="00A35B49">
        <w:rPr>
          <w:rFonts w:ascii="Times New Roman" w:hAnsi="Times New Roman"/>
          <w:sz w:val="28"/>
          <w:szCs w:val="28"/>
        </w:rPr>
        <w:tab/>
      </w:r>
      <w:r w:rsidRPr="00A35B49">
        <w:rPr>
          <w:rFonts w:ascii="Times New Roman" w:hAnsi="Times New Roman"/>
          <w:sz w:val="28"/>
          <w:szCs w:val="28"/>
        </w:rPr>
        <w:tab/>
      </w:r>
      <w:r w:rsidRPr="00A35B49">
        <w:rPr>
          <w:rFonts w:ascii="Times New Roman" w:hAnsi="Times New Roman"/>
          <w:sz w:val="28"/>
          <w:szCs w:val="28"/>
        </w:rPr>
        <w:tab/>
        <w:t>Б.Г. Поликин</w:t>
      </w:r>
    </w:p>
    <w:p w:rsidR="00990730" w:rsidRPr="00A35B49" w:rsidRDefault="00990730" w:rsidP="00A35B49">
      <w:pPr>
        <w:spacing w:after="0" w:line="240" w:lineRule="auto"/>
        <w:rPr>
          <w:rFonts w:ascii="Times New Roman" w:hAnsi="Times New Roman"/>
          <w:sz w:val="28"/>
          <w:szCs w:val="28"/>
        </w:rPr>
      </w:pPr>
    </w:p>
    <w:p w:rsidR="00990730" w:rsidRPr="00A35B49" w:rsidRDefault="00990730" w:rsidP="00A35B49">
      <w:pPr>
        <w:pStyle w:val="NoSpacing"/>
        <w:jc w:val="both"/>
        <w:rPr>
          <w:rFonts w:ascii="Times New Roman" w:hAnsi="Times New Roman"/>
          <w:sz w:val="28"/>
          <w:szCs w:val="28"/>
        </w:rPr>
      </w:pPr>
    </w:p>
    <w:sectPr w:rsidR="00990730" w:rsidRPr="00A35B49" w:rsidSect="00F0489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Heading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19746BB"/>
    <w:multiLevelType w:val="hybridMultilevel"/>
    <w:tmpl w:val="8C58A5A6"/>
    <w:lvl w:ilvl="0" w:tplc="06289BA4">
      <w:start w:val="3"/>
      <w:numFmt w:val="decimal"/>
      <w:lvlText w:val="%1."/>
      <w:lvlJc w:val="left"/>
      <w:pPr>
        <w:ind w:left="1070" w:hanging="360"/>
      </w:pPr>
      <w:rPr>
        <w:rFonts w:cs="Times New Roman" w:hint="default"/>
      </w:rPr>
    </w:lvl>
    <w:lvl w:ilvl="1" w:tplc="04190019" w:tentative="1">
      <w:start w:val="1"/>
      <w:numFmt w:val="lowerLetter"/>
      <w:lvlText w:val="%2."/>
      <w:lvlJc w:val="left"/>
      <w:pPr>
        <w:ind w:left="2238" w:hanging="360"/>
      </w:pPr>
      <w:rPr>
        <w:rFonts w:cs="Times New Roman"/>
      </w:rPr>
    </w:lvl>
    <w:lvl w:ilvl="2" w:tplc="0419001B" w:tentative="1">
      <w:start w:val="1"/>
      <w:numFmt w:val="lowerRoman"/>
      <w:lvlText w:val="%3."/>
      <w:lvlJc w:val="right"/>
      <w:pPr>
        <w:ind w:left="2958" w:hanging="180"/>
      </w:pPr>
      <w:rPr>
        <w:rFonts w:cs="Times New Roman"/>
      </w:rPr>
    </w:lvl>
    <w:lvl w:ilvl="3" w:tplc="0419000F" w:tentative="1">
      <w:start w:val="1"/>
      <w:numFmt w:val="decimal"/>
      <w:lvlText w:val="%4."/>
      <w:lvlJc w:val="left"/>
      <w:pPr>
        <w:ind w:left="3678" w:hanging="360"/>
      </w:pPr>
      <w:rPr>
        <w:rFonts w:cs="Times New Roman"/>
      </w:rPr>
    </w:lvl>
    <w:lvl w:ilvl="4" w:tplc="04190019" w:tentative="1">
      <w:start w:val="1"/>
      <w:numFmt w:val="lowerLetter"/>
      <w:lvlText w:val="%5."/>
      <w:lvlJc w:val="left"/>
      <w:pPr>
        <w:ind w:left="4398" w:hanging="360"/>
      </w:pPr>
      <w:rPr>
        <w:rFonts w:cs="Times New Roman"/>
      </w:rPr>
    </w:lvl>
    <w:lvl w:ilvl="5" w:tplc="0419001B" w:tentative="1">
      <w:start w:val="1"/>
      <w:numFmt w:val="lowerRoman"/>
      <w:lvlText w:val="%6."/>
      <w:lvlJc w:val="right"/>
      <w:pPr>
        <w:ind w:left="5118" w:hanging="180"/>
      </w:pPr>
      <w:rPr>
        <w:rFonts w:cs="Times New Roman"/>
      </w:rPr>
    </w:lvl>
    <w:lvl w:ilvl="6" w:tplc="0419000F" w:tentative="1">
      <w:start w:val="1"/>
      <w:numFmt w:val="decimal"/>
      <w:lvlText w:val="%7."/>
      <w:lvlJc w:val="left"/>
      <w:pPr>
        <w:ind w:left="5838" w:hanging="360"/>
      </w:pPr>
      <w:rPr>
        <w:rFonts w:cs="Times New Roman"/>
      </w:rPr>
    </w:lvl>
    <w:lvl w:ilvl="7" w:tplc="04190019" w:tentative="1">
      <w:start w:val="1"/>
      <w:numFmt w:val="lowerLetter"/>
      <w:lvlText w:val="%8."/>
      <w:lvlJc w:val="left"/>
      <w:pPr>
        <w:ind w:left="6558" w:hanging="360"/>
      </w:pPr>
      <w:rPr>
        <w:rFonts w:cs="Times New Roman"/>
      </w:rPr>
    </w:lvl>
    <w:lvl w:ilvl="8" w:tplc="0419001B" w:tentative="1">
      <w:start w:val="1"/>
      <w:numFmt w:val="lowerRoman"/>
      <w:lvlText w:val="%9."/>
      <w:lvlJc w:val="right"/>
      <w:pPr>
        <w:ind w:left="7278" w:hanging="180"/>
      </w:pPr>
      <w:rPr>
        <w:rFonts w:cs="Times New Roman"/>
      </w:rPr>
    </w:lvl>
  </w:abstractNum>
  <w:abstractNum w:abstractNumId="2">
    <w:nsid w:val="5E4122F9"/>
    <w:multiLevelType w:val="hybridMultilevel"/>
    <w:tmpl w:val="EA043BF6"/>
    <w:lvl w:ilvl="0" w:tplc="8544FC5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0CEC"/>
    <w:rsid w:val="000250A8"/>
    <w:rsid w:val="0002746C"/>
    <w:rsid w:val="00045063"/>
    <w:rsid w:val="00070D44"/>
    <w:rsid w:val="0007138F"/>
    <w:rsid w:val="00071A8A"/>
    <w:rsid w:val="00080C4D"/>
    <w:rsid w:val="000A1396"/>
    <w:rsid w:val="000B53BE"/>
    <w:rsid w:val="000B692C"/>
    <w:rsid w:val="000D5A14"/>
    <w:rsid w:val="00110A8B"/>
    <w:rsid w:val="0011639C"/>
    <w:rsid w:val="00116E04"/>
    <w:rsid w:val="00127C9D"/>
    <w:rsid w:val="00131A28"/>
    <w:rsid w:val="001542B0"/>
    <w:rsid w:val="001565E8"/>
    <w:rsid w:val="00162637"/>
    <w:rsid w:val="0016346A"/>
    <w:rsid w:val="0017064B"/>
    <w:rsid w:val="00177E58"/>
    <w:rsid w:val="00192351"/>
    <w:rsid w:val="001A440B"/>
    <w:rsid w:val="001A577A"/>
    <w:rsid w:val="001A7FB4"/>
    <w:rsid w:val="001E17F7"/>
    <w:rsid w:val="001E3D3F"/>
    <w:rsid w:val="001F1446"/>
    <w:rsid w:val="00212A07"/>
    <w:rsid w:val="0023046D"/>
    <w:rsid w:val="00232A74"/>
    <w:rsid w:val="0026367F"/>
    <w:rsid w:val="00275A46"/>
    <w:rsid w:val="002A45AE"/>
    <w:rsid w:val="002B4F20"/>
    <w:rsid w:val="002D573A"/>
    <w:rsid w:val="002D7A92"/>
    <w:rsid w:val="002E4FFD"/>
    <w:rsid w:val="00301462"/>
    <w:rsid w:val="00305391"/>
    <w:rsid w:val="00327DCE"/>
    <w:rsid w:val="00330EBE"/>
    <w:rsid w:val="003737E0"/>
    <w:rsid w:val="00380F32"/>
    <w:rsid w:val="00392BD7"/>
    <w:rsid w:val="003A63C4"/>
    <w:rsid w:val="003B6BCD"/>
    <w:rsid w:val="003C167D"/>
    <w:rsid w:val="003D1258"/>
    <w:rsid w:val="003F5AF5"/>
    <w:rsid w:val="004140C4"/>
    <w:rsid w:val="00423475"/>
    <w:rsid w:val="00460D46"/>
    <w:rsid w:val="00476D10"/>
    <w:rsid w:val="004A2727"/>
    <w:rsid w:val="004B1833"/>
    <w:rsid w:val="004C0FFA"/>
    <w:rsid w:val="004D6057"/>
    <w:rsid w:val="004E1FCB"/>
    <w:rsid w:val="004E4774"/>
    <w:rsid w:val="004F4BBA"/>
    <w:rsid w:val="004F7886"/>
    <w:rsid w:val="00515096"/>
    <w:rsid w:val="00515C84"/>
    <w:rsid w:val="00522630"/>
    <w:rsid w:val="0052500C"/>
    <w:rsid w:val="005311F3"/>
    <w:rsid w:val="00532FA6"/>
    <w:rsid w:val="0053362F"/>
    <w:rsid w:val="00544207"/>
    <w:rsid w:val="0056601E"/>
    <w:rsid w:val="00566ED3"/>
    <w:rsid w:val="00575425"/>
    <w:rsid w:val="00584FD2"/>
    <w:rsid w:val="005876B0"/>
    <w:rsid w:val="00590150"/>
    <w:rsid w:val="005938F1"/>
    <w:rsid w:val="005A5F9D"/>
    <w:rsid w:val="005A6F05"/>
    <w:rsid w:val="005C1AB5"/>
    <w:rsid w:val="005C2C57"/>
    <w:rsid w:val="005C54C0"/>
    <w:rsid w:val="005C67BE"/>
    <w:rsid w:val="005D2DB7"/>
    <w:rsid w:val="0060127B"/>
    <w:rsid w:val="0060683A"/>
    <w:rsid w:val="00610CEC"/>
    <w:rsid w:val="00611A2B"/>
    <w:rsid w:val="006216D3"/>
    <w:rsid w:val="0063034E"/>
    <w:rsid w:val="00632520"/>
    <w:rsid w:val="00641EB3"/>
    <w:rsid w:val="00641ED9"/>
    <w:rsid w:val="006449AB"/>
    <w:rsid w:val="00654016"/>
    <w:rsid w:val="006540CA"/>
    <w:rsid w:val="00655BE5"/>
    <w:rsid w:val="0065775B"/>
    <w:rsid w:val="00665858"/>
    <w:rsid w:val="00670971"/>
    <w:rsid w:val="00682FEA"/>
    <w:rsid w:val="00684C61"/>
    <w:rsid w:val="00687822"/>
    <w:rsid w:val="006B0717"/>
    <w:rsid w:val="006B3D66"/>
    <w:rsid w:val="006C3D03"/>
    <w:rsid w:val="006D297B"/>
    <w:rsid w:val="006D503A"/>
    <w:rsid w:val="006E1F82"/>
    <w:rsid w:val="006F210A"/>
    <w:rsid w:val="006F3D65"/>
    <w:rsid w:val="00701482"/>
    <w:rsid w:val="00717340"/>
    <w:rsid w:val="00731F18"/>
    <w:rsid w:val="007453E5"/>
    <w:rsid w:val="00775B6C"/>
    <w:rsid w:val="00776C03"/>
    <w:rsid w:val="007871EB"/>
    <w:rsid w:val="007A227D"/>
    <w:rsid w:val="007D03B5"/>
    <w:rsid w:val="007D52B1"/>
    <w:rsid w:val="007F1E7A"/>
    <w:rsid w:val="00812CC0"/>
    <w:rsid w:val="00812D59"/>
    <w:rsid w:val="0082446B"/>
    <w:rsid w:val="00825732"/>
    <w:rsid w:val="00830D87"/>
    <w:rsid w:val="008714B7"/>
    <w:rsid w:val="0087211E"/>
    <w:rsid w:val="00875B43"/>
    <w:rsid w:val="00897B90"/>
    <w:rsid w:val="008A2BF2"/>
    <w:rsid w:val="008A6051"/>
    <w:rsid w:val="008D38A4"/>
    <w:rsid w:val="008E25D5"/>
    <w:rsid w:val="008F6603"/>
    <w:rsid w:val="009276EE"/>
    <w:rsid w:val="00931220"/>
    <w:rsid w:val="00937FCF"/>
    <w:rsid w:val="009558A8"/>
    <w:rsid w:val="00956220"/>
    <w:rsid w:val="00977E62"/>
    <w:rsid w:val="00980B07"/>
    <w:rsid w:val="00990730"/>
    <w:rsid w:val="00990D23"/>
    <w:rsid w:val="009974BE"/>
    <w:rsid w:val="009B3B4C"/>
    <w:rsid w:val="00A27655"/>
    <w:rsid w:val="00A30C39"/>
    <w:rsid w:val="00A35B49"/>
    <w:rsid w:val="00A41F9E"/>
    <w:rsid w:val="00A66220"/>
    <w:rsid w:val="00A909BA"/>
    <w:rsid w:val="00A93BC6"/>
    <w:rsid w:val="00A963E5"/>
    <w:rsid w:val="00AA373D"/>
    <w:rsid w:val="00AB4DBC"/>
    <w:rsid w:val="00AB4FCC"/>
    <w:rsid w:val="00AB5D9B"/>
    <w:rsid w:val="00AB6C4F"/>
    <w:rsid w:val="00AC067E"/>
    <w:rsid w:val="00AC1A45"/>
    <w:rsid w:val="00AC26CB"/>
    <w:rsid w:val="00AC517E"/>
    <w:rsid w:val="00AC5838"/>
    <w:rsid w:val="00AE4092"/>
    <w:rsid w:val="00AF65F9"/>
    <w:rsid w:val="00B01122"/>
    <w:rsid w:val="00B03B9B"/>
    <w:rsid w:val="00B1150E"/>
    <w:rsid w:val="00B2536E"/>
    <w:rsid w:val="00B649B7"/>
    <w:rsid w:val="00B751A8"/>
    <w:rsid w:val="00B85E30"/>
    <w:rsid w:val="00B96923"/>
    <w:rsid w:val="00BA0A9D"/>
    <w:rsid w:val="00BA50EA"/>
    <w:rsid w:val="00BA5AE7"/>
    <w:rsid w:val="00BC5AA8"/>
    <w:rsid w:val="00BC6B53"/>
    <w:rsid w:val="00BF646E"/>
    <w:rsid w:val="00C1047D"/>
    <w:rsid w:val="00C25025"/>
    <w:rsid w:val="00C25D8F"/>
    <w:rsid w:val="00C312D7"/>
    <w:rsid w:val="00C502B8"/>
    <w:rsid w:val="00C55EDE"/>
    <w:rsid w:val="00C60F95"/>
    <w:rsid w:val="00C84B5A"/>
    <w:rsid w:val="00C90E12"/>
    <w:rsid w:val="00C93A5B"/>
    <w:rsid w:val="00C97EB5"/>
    <w:rsid w:val="00CB3ECF"/>
    <w:rsid w:val="00CB6AA6"/>
    <w:rsid w:val="00CB772D"/>
    <w:rsid w:val="00CC55C4"/>
    <w:rsid w:val="00CE048F"/>
    <w:rsid w:val="00CE16D9"/>
    <w:rsid w:val="00CE3238"/>
    <w:rsid w:val="00CE3C0F"/>
    <w:rsid w:val="00D328B4"/>
    <w:rsid w:val="00D33A11"/>
    <w:rsid w:val="00D33D86"/>
    <w:rsid w:val="00D45466"/>
    <w:rsid w:val="00D666ED"/>
    <w:rsid w:val="00D727FD"/>
    <w:rsid w:val="00D81B3D"/>
    <w:rsid w:val="00D86119"/>
    <w:rsid w:val="00D92669"/>
    <w:rsid w:val="00D930C3"/>
    <w:rsid w:val="00DA071E"/>
    <w:rsid w:val="00DA6680"/>
    <w:rsid w:val="00DA6802"/>
    <w:rsid w:val="00DB429A"/>
    <w:rsid w:val="00DC2CE3"/>
    <w:rsid w:val="00DC37A8"/>
    <w:rsid w:val="00DD4B0C"/>
    <w:rsid w:val="00DE2931"/>
    <w:rsid w:val="00DF2EC9"/>
    <w:rsid w:val="00E00264"/>
    <w:rsid w:val="00E17468"/>
    <w:rsid w:val="00E51150"/>
    <w:rsid w:val="00E6021F"/>
    <w:rsid w:val="00E7518C"/>
    <w:rsid w:val="00EE494B"/>
    <w:rsid w:val="00EF7BD0"/>
    <w:rsid w:val="00F04896"/>
    <w:rsid w:val="00F07C5E"/>
    <w:rsid w:val="00F16913"/>
    <w:rsid w:val="00F43CBE"/>
    <w:rsid w:val="00F455DF"/>
    <w:rsid w:val="00F46D43"/>
    <w:rsid w:val="00F505F3"/>
    <w:rsid w:val="00F64E4A"/>
    <w:rsid w:val="00F70CBD"/>
    <w:rsid w:val="00F76377"/>
    <w:rsid w:val="00F76AA8"/>
    <w:rsid w:val="00FA47CB"/>
    <w:rsid w:val="00FB0AE3"/>
    <w:rsid w:val="00FD546A"/>
    <w:rsid w:val="00FD718C"/>
    <w:rsid w:val="00FE644F"/>
    <w:rsid w:val="00FF273A"/>
    <w:rsid w:val="00FF56F9"/>
    <w:rsid w:val="00FF5B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75B"/>
    <w:pPr>
      <w:spacing w:after="200" w:line="276" w:lineRule="auto"/>
    </w:pPr>
    <w:rPr>
      <w:lang w:eastAsia="en-US"/>
    </w:rPr>
  </w:style>
  <w:style w:type="paragraph" w:styleId="Heading1">
    <w:name w:val="heading 1"/>
    <w:basedOn w:val="Normal"/>
    <w:next w:val="Normal"/>
    <w:link w:val="Heading1Char"/>
    <w:uiPriority w:val="99"/>
    <w:qFormat/>
    <w:locked/>
    <w:rsid w:val="006216D3"/>
    <w:pPr>
      <w:keepNext/>
      <w:numPr>
        <w:numId w:val="2"/>
      </w:numPr>
      <w:spacing w:after="0" w:line="240" w:lineRule="auto"/>
      <w:jc w:val="both"/>
      <w:outlineLvl w:val="0"/>
    </w:pPr>
    <w:rPr>
      <w:rFonts w:ascii="Times New Roman" w:hAnsi="Times New Roman"/>
      <w:spacing w:val="-7"/>
      <w:sz w:val="28"/>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1833"/>
    <w:rPr>
      <w:rFonts w:ascii="Cambria" w:hAnsi="Cambria" w:cs="Times New Roman"/>
      <w:b/>
      <w:bCs/>
      <w:kern w:val="32"/>
      <w:sz w:val="32"/>
      <w:szCs w:val="32"/>
      <w:lang w:eastAsia="en-US"/>
    </w:rPr>
  </w:style>
  <w:style w:type="paragraph" w:styleId="NoSpacing">
    <w:name w:val="No Spacing"/>
    <w:uiPriority w:val="99"/>
    <w:qFormat/>
    <w:rsid w:val="00131A28"/>
    <w:rPr>
      <w:lang w:eastAsia="en-US"/>
    </w:rPr>
  </w:style>
  <w:style w:type="paragraph" w:styleId="NormalWeb">
    <w:name w:val="Normal (Web)"/>
    <w:aliases w:val="Обычный (Web)1,Обычный (веб) Знак1,Обычный (веб) Знак Знак,Обычный (Web),Знак Знак,Обычный (веб) Знак Знак Знак Знак,Знак Знак Знак Знак Знак Знак,Обычный (Web) Знак Знак"/>
    <w:basedOn w:val="Normal"/>
    <w:link w:val="NormalWebChar"/>
    <w:uiPriority w:val="99"/>
    <w:rsid w:val="00AB4FCC"/>
    <w:pPr>
      <w:spacing w:before="100" w:beforeAutospacing="1" w:after="100" w:afterAutospacing="1" w:line="240" w:lineRule="auto"/>
    </w:pPr>
    <w:rPr>
      <w:sz w:val="24"/>
      <w:szCs w:val="20"/>
      <w:lang w:eastAsia="ru-RU"/>
    </w:rPr>
  </w:style>
  <w:style w:type="paragraph" w:styleId="BalloonText">
    <w:name w:val="Balloon Text"/>
    <w:basedOn w:val="Normal"/>
    <w:link w:val="BalloonTextChar"/>
    <w:uiPriority w:val="99"/>
    <w:semiHidden/>
    <w:rsid w:val="006E1F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2BF2"/>
    <w:rPr>
      <w:rFonts w:ascii="Times New Roman" w:hAnsi="Times New Roman" w:cs="Times New Roman"/>
      <w:sz w:val="2"/>
      <w:lang w:eastAsia="en-US"/>
    </w:rPr>
  </w:style>
  <w:style w:type="paragraph" w:customStyle="1" w:styleId="Pa2">
    <w:name w:val="Pa2"/>
    <w:basedOn w:val="Normal"/>
    <w:next w:val="Normal"/>
    <w:uiPriority w:val="99"/>
    <w:rsid w:val="0011639C"/>
    <w:pPr>
      <w:autoSpaceDE w:val="0"/>
      <w:autoSpaceDN w:val="0"/>
      <w:adjustRightInd w:val="0"/>
      <w:spacing w:after="0" w:line="181" w:lineRule="atLeast"/>
    </w:pPr>
    <w:rPr>
      <w:rFonts w:ascii="Arial" w:hAnsi="Arial"/>
      <w:sz w:val="24"/>
      <w:szCs w:val="24"/>
      <w:lang w:eastAsia="ru-RU"/>
    </w:rPr>
  </w:style>
  <w:style w:type="character" w:customStyle="1" w:styleId="A4">
    <w:name w:val="A4"/>
    <w:uiPriority w:val="99"/>
    <w:rsid w:val="0011639C"/>
    <w:rPr>
      <w:color w:val="000000"/>
      <w:sz w:val="16"/>
    </w:rPr>
  </w:style>
  <w:style w:type="paragraph" w:customStyle="1" w:styleId="Default">
    <w:name w:val="Default"/>
    <w:uiPriority w:val="99"/>
    <w:rsid w:val="000D5A14"/>
    <w:pPr>
      <w:autoSpaceDE w:val="0"/>
      <w:autoSpaceDN w:val="0"/>
      <w:adjustRightInd w:val="0"/>
    </w:pPr>
    <w:rPr>
      <w:rFonts w:ascii="Arial" w:hAnsi="Arial" w:cs="Arial"/>
      <w:color w:val="000000"/>
      <w:sz w:val="24"/>
      <w:szCs w:val="24"/>
    </w:rPr>
  </w:style>
  <w:style w:type="paragraph" w:customStyle="1" w:styleId="ConsNormal">
    <w:name w:val="ConsNormal"/>
    <w:uiPriority w:val="99"/>
    <w:rsid w:val="006B0717"/>
    <w:pPr>
      <w:autoSpaceDE w:val="0"/>
      <w:autoSpaceDN w:val="0"/>
      <w:adjustRightInd w:val="0"/>
      <w:ind w:firstLine="720"/>
    </w:pPr>
    <w:rPr>
      <w:rFonts w:ascii="Arial" w:hAnsi="Arial" w:cs="Arial"/>
      <w:sz w:val="20"/>
      <w:szCs w:val="20"/>
    </w:rPr>
  </w:style>
  <w:style w:type="table" w:styleId="TableGrid">
    <w:name w:val="Table Grid"/>
    <w:basedOn w:val="TableNormal"/>
    <w:uiPriority w:val="99"/>
    <w:locked/>
    <w:rsid w:val="00EF7BD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B429A"/>
    <w:rPr>
      <w:rFonts w:cs="Times New Roman"/>
      <w:color w:val="0000FF"/>
      <w:u w:val="single"/>
    </w:rPr>
  </w:style>
  <w:style w:type="paragraph" w:customStyle="1" w:styleId="p7">
    <w:name w:val="p7"/>
    <w:basedOn w:val="Normal"/>
    <w:uiPriority w:val="99"/>
    <w:rsid w:val="00522630"/>
    <w:pPr>
      <w:spacing w:before="100" w:beforeAutospacing="1" w:after="100" w:afterAutospacing="1" w:line="240" w:lineRule="auto"/>
    </w:pPr>
    <w:rPr>
      <w:rFonts w:ascii="Times New Roman" w:hAnsi="Times New Roman"/>
      <w:sz w:val="24"/>
      <w:szCs w:val="24"/>
      <w:lang w:eastAsia="ru-RU"/>
    </w:rPr>
  </w:style>
  <w:style w:type="character" w:styleId="Strong">
    <w:name w:val="Strong"/>
    <w:basedOn w:val="DefaultParagraphFont"/>
    <w:uiPriority w:val="99"/>
    <w:qFormat/>
    <w:locked/>
    <w:rsid w:val="00FD718C"/>
    <w:rPr>
      <w:rFonts w:cs="Times New Roman"/>
      <w:b/>
      <w:bCs/>
    </w:rPr>
  </w:style>
  <w:style w:type="character" w:customStyle="1" w:styleId="NormalWebChar">
    <w:name w:val="Normal (Web) Char"/>
    <w:aliases w:val="Обычный (Web)1 Char,Обычный (веб) Знак1 Char,Обычный (веб) Знак Знак Char,Обычный (Web) Char,Знак Знак Char,Обычный (веб) Знак Знак Знак Знак Char,Знак Знак Знак Знак Знак Знак Char,Обычный (Web) Знак Знак Char"/>
    <w:link w:val="NormalWeb"/>
    <w:uiPriority w:val="99"/>
    <w:locked/>
    <w:rsid w:val="00AB6C4F"/>
    <w:rPr>
      <w:sz w:val="24"/>
      <w:lang w:val="ru-RU" w:eastAsia="ru-RU"/>
    </w:rPr>
  </w:style>
</w:styles>
</file>

<file path=word/webSettings.xml><?xml version="1.0" encoding="utf-8"?>
<w:webSettings xmlns:r="http://schemas.openxmlformats.org/officeDocument/2006/relationships" xmlns:w="http://schemas.openxmlformats.org/wordprocessingml/2006/main">
  <w:divs>
    <w:div w:id="1938706682">
      <w:marLeft w:val="0"/>
      <w:marRight w:val="0"/>
      <w:marTop w:val="0"/>
      <w:marBottom w:val="0"/>
      <w:divBdr>
        <w:top w:val="none" w:sz="0" w:space="0" w:color="auto"/>
        <w:left w:val="none" w:sz="0" w:space="0" w:color="auto"/>
        <w:bottom w:val="none" w:sz="0" w:space="0" w:color="auto"/>
        <w:right w:val="none" w:sz="0" w:space="0" w:color="auto"/>
      </w:divBdr>
      <w:divsChild>
        <w:div w:id="1938706677">
          <w:marLeft w:val="0"/>
          <w:marRight w:val="0"/>
          <w:marTop w:val="0"/>
          <w:marBottom w:val="0"/>
          <w:divBdr>
            <w:top w:val="none" w:sz="0" w:space="0" w:color="auto"/>
            <w:left w:val="none" w:sz="0" w:space="0" w:color="auto"/>
            <w:bottom w:val="none" w:sz="0" w:space="0" w:color="auto"/>
            <w:right w:val="none" w:sz="0" w:space="0" w:color="auto"/>
          </w:divBdr>
        </w:div>
        <w:div w:id="1938706678">
          <w:marLeft w:val="0"/>
          <w:marRight w:val="0"/>
          <w:marTop w:val="0"/>
          <w:marBottom w:val="0"/>
          <w:divBdr>
            <w:top w:val="none" w:sz="0" w:space="0" w:color="auto"/>
            <w:left w:val="none" w:sz="0" w:space="0" w:color="auto"/>
            <w:bottom w:val="none" w:sz="0" w:space="0" w:color="auto"/>
            <w:right w:val="none" w:sz="0" w:space="0" w:color="auto"/>
          </w:divBdr>
        </w:div>
        <w:div w:id="1938706679">
          <w:marLeft w:val="0"/>
          <w:marRight w:val="0"/>
          <w:marTop w:val="0"/>
          <w:marBottom w:val="0"/>
          <w:divBdr>
            <w:top w:val="none" w:sz="0" w:space="0" w:color="auto"/>
            <w:left w:val="none" w:sz="0" w:space="0" w:color="auto"/>
            <w:bottom w:val="none" w:sz="0" w:space="0" w:color="auto"/>
            <w:right w:val="none" w:sz="0" w:space="0" w:color="auto"/>
          </w:divBdr>
        </w:div>
        <w:div w:id="1938706680">
          <w:marLeft w:val="0"/>
          <w:marRight w:val="0"/>
          <w:marTop w:val="0"/>
          <w:marBottom w:val="0"/>
          <w:divBdr>
            <w:top w:val="none" w:sz="0" w:space="0" w:color="auto"/>
            <w:left w:val="none" w:sz="0" w:space="0" w:color="auto"/>
            <w:bottom w:val="none" w:sz="0" w:space="0" w:color="auto"/>
            <w:right w:val="none" w:sz="0" w:space="0" w:color="auto"/>
          </w:divBdr>
        </w:div>
        <w:div w:id="1938706681">
          <w:marLeft w:val="0"/>
          <w:marRight w:val="0"/>
          <w:marTop w:val="0"/>
          <w:marBottom w:val="0"/>
          <w:divBdr>
            <w:top w:val="none" w:sz="0" w:space="0" w:color="auto"/>
            <w:left w:val="none" w:sz="0" w:space="0" w:color="auto"/>
            <w:bottom w:val="none" w:sz="0" w:space="0" w:color="auto"/>
            <w:right w:val="none" w:sz="0" w:space="0" w:color="auto"/>
          </w:divBdr>
        </w:div>
        <w:div w:id="1938706683">
          <w:marLeft w:val="0"/>
          <w:marRight w:val="0"/>
          <w:marTop w:val="0"/>
          <w:marBottom w:val="0"/>
          <w:divBdr>
            <w:top w:val="none" w:sz="0" w:space="0" w:color="auto"/>
            <w:left w:val="none" w:sz="0" w:space="0" w:color="auto"/>
            <w:bottom w:val="none" w:sz="0" w:space="0" w:color="auto"/>
            <w:right w:val="none" w:sz="0" w:space="0" w:color="auto"/>
          </w:divBdr>
        </w:div>
        <w:div w:id="1938706684">
          <w:marLeft w:val="0"/>
          <w:marRight w:val="0"/>
          <w:marTop w:val="0"/>
          <w:marBottom w:val="0"/>
          <w:divBdr>
            <w:top w:val="none" w:sz="0" w:space="0" w:color="auto"/>
            <w:left w:val="none" w:sz="0" w:space="0" w:color="auto"/>
            <w:bottom w:val="none" w:sz="0" w:space="0" w:color="auto"/>
            <w:right w:val="none" w:sz="0" w:space="0" w:color="auto"/>
          </w:divBdr>
        </w:div>
        <w:div w:id="1938706685">
          <w:marLeft w:val="0"/>
          <w:marRight w:val="0"/>
          <w:marTop w:val="0"/>
          <w:marBottom w:val="0"/>
          <w:divBdr>
            <w:top w:val="none" w:sz="0" w:space="0" w:color="auto"/>
            <w:left w:val="none" w:sz="0" w:space="0" w:color="auto"/>
            <w:bottom w:val="none" w:sz="0" w:space="0" w:color="auto"/>
            <w:right w:val="none" w:sz="0" w:space="0" w:color="auto"/>
          </w:divBdr>
        </w:div>
        <w:div w:id="1938706686">
          <w:marLeft w:val="0"/>
          <w:marRight w:val="0"/>
          <w:marTop w:val="0"/>
          <w:marBottom w:val="0"/>
          <w:divBdr>
            <w:top w:val="none" w:sz="0" w:space="0" w:color="auto"/>
            <w:left w:val="none" w:sz="0" w:space="0" w:color="auto"/>
            <w:bottom w:val="none" w:sz="0" w:space="0" w:color="auto"/>
            <w:right w:val="none" w:sz="0" w:space="0" w:color="auto"/>
          </w:divBdr>
        </w:div>
        <w:div w:id="1938706687">
          <w:marLeft w:val="0"/>
          <w:marRight w:val="0"/>
          <w:marTop w:val="0"/>
          <w:marBottom w:val="0"/>
          <w:divBdr>
            <w:top w:val="none" w:sz="0" w:space="0" w:color="auto"/>
            <w:left w:val="none" w:sz="0" w:space="0" w:color="auto"/>
            <w:bottom w:val="none" w:sz="0" w:space="0" w:color="auto"/>
            <w:right w:val="none" w:sz="0" w:space="0" w:color="auto"/>
          </w:divBdr>
        </w:div>
        <w:div w:id="1938706688">
          <w:marLeft w:val="0"/>
          <w:marRight w:val="0"/>
          <w:marTop w:val="0"/>
          <w:marBottom w:val="0"/>
          <w:divBdr>
            <w:top w:val="none" w:sz="0" w:space="0" w:color="auto"/>
            <w:left w:val="none" w:sz="0" w:space="0" w:color="auto"/>
            <w:bottom w:val="none" w:sz="0" w:space="0" w:color="auto"/>
            <w:right w:val="none" w:sz="0" w:space="0" w:color="auto"/>
          </w:divBdr>
        </w:div>
        <w:div w:id="1938706689">
          <w:marLeft w:val="0"/>
          <w:marRight w:val="0"/>
          <w:marTop w:val="0"/>
          <w:marBottom w:val="0"/>
          <w:divBdr>
            <w:top w:val="none" w:sz="0" w:space="0" w:color="auto"/>
            <w:left w:val="none" w:sz="0" w:space="0" w:color="auto"/>
            <w:bottom w:val="none" w:sz="0" w:space="0" w:color="auto"/>
            <w:right w:val="none" w:sz="0" w:space="0" w:color="auto"/>
          </w:divBdr>
        </w:div>
        <w:div w:id="1938706690">
          <w:marLeft w:val="0"/>
          <w:marRight w:val="0"/>
          <w:marTop w:val="0"/>
          <w:marBottom w:val="0"/>
          <w:divBdr>
            <w:top w:val="none" w:sz="0" w:space="0" w:color="auto"/>
            <w:left w:val="none" w:sz="0" w:space="0" w:color="auto"/>
            <w:bottom w:val="none" w:sz="0" w:space="0" w:color="auto"/>
            <w:right w:val="none" w:sz="0" w:space="0" w:color="auto"/>
          </w:divBdr>
        </w:div>
        <w:div w:id="1938706691">
          <w:marLeft w:val="0"/>
          <w:marRight w:val="0"/>
          <w:marTop w:val="0"/>
          <w:marBottom w:val="0"/>
          <w:divBdr>
            <w:top w:val="none" w:sz="0" w:space="0" w:color="auto"/>
            <w:left w:val="none" w:sz="0" w:space="0" w:color="auto"/>
            <w:bottom w:val="none" w:sz="0" w:space="0" w:color="auto"/>
            <w:right w:val="none" w:sz="0" w:space="0" w:color="auto"/>
          </w:divBdr>
        </w:div>
        <w:div w:id="1938706692">
          <w:marLeft w:val="0"/>
          <w:marRight w:val="0"/>
          <w:marTop w:val="0"/>
          <w:marBottom w:val="0"/>
          <w:divBdr>
            <w:top w:val="none" w:sz="0" w:space="0" w:color="auto"/>
            <w:left w:val="none" w:sz="0" w:space="0" w:color="auto"/>
            <w:bottom w:val="none" w:sz="0" w:space="0" w:color="auto"/>
            <w:right w:val="none" w:sz="0" w:space="0" w:color="auto"/>
          </w:divBdr>
        </w:div>
        <w:div w:id="1938706694">
          <w:marLeft w:val="0"/>
          <w:marRight w:val="0"/>
          <w:marTop w:val="0"/>
          <w:marBottom w:val="0"/>
          <w:divBdr>
            <w:top w:val="none" w:sz="0" w:space="0" w:color="auto"/>
            <w:left w:val="none" w:sz="0" w:space="0" w:color="auto"/>
            <w:bottom w:val="none" w:sz="0" w:space="0" w:color="auto"/>
            <w:right w:val="none" w:sz="0" w:space="0" w:color="auto"/>
          </w:divBdr>
        </w:div>
        <w:div w:id="1938706695">
          <w:marLeft w:val="0"/>
          <w:marRight w:val="0"/>
          <w:marTop w:val="0"/>
          <w:marBottom w:val="0"/>
          <w:divBdr>
            <w:top w:val="none" w:sz="0" w:space="0" w:color="auto"/>
            <w:left w:val="none" w:sz="0" w:space="0" w:color="auto"/>
            <w:bottom w:val="none" w:sz="0" w:space="0" w:color="auto"/>
            <w:right w:val="none" w:sz="0" w:space="0" w:color="auto"/>
          </w:divBdr>
        </w:div>
        <w:div w:id="1938706696">
          <w:marLeft w:val="0"/>
          <w:marRight w:val="0"/>
          <w:marTop w:val="0"/>
          <w:marBottom w:val="0"/>
          <w:divBdr>
            <w:top w:val="none" w:sz="0" w:space="0" w:color="auto"/>
            <w:left w:val="none" w:sz="0" w:space="0" w:color="auto"/>
            <w:bottom w:val="none" w:sz="0" w:space="0" w:color="auto"/>
            <w:right w:val="none" w:sz="0" w:space="0" w:color="auto"/>
          </w:divBdr>
        </w:div>
        <w:div w:id="1938706697">
          <w:marLeft w:val="0"/>
          <w:marRight w:val="0"/>
          <w:marTop w:val="0"/>
          <w:marBottom w:val="0"/>
          <w:divBdr>
            <w:top w:val="none" w:sz="0" w:space="0" w:color="auto"/>
            <w:left w:val="none" w:sz="0" w:space="0" w:color="auto"/>
            <w:bottom w:val="none" w:sz="0" w:space="0" w:color="auto"/>
            <w:right w:val="none" w:sz="0" w:space="0" w:color="auto"/>
          </w:divBdr>
        </w:div>
      </w:divsChild>
    </w:div>
    <w:div w:id="1938706693">
      <w:marLeft w:val="0"/>
      <w:marRight w:val="0"/>
      <w:marTop w:val="0"/>
      <w:marBottom w:val="0"/>
      <w:divBdr>
        <w:top w:val="none" w:sz="0" w:space="0" w:color="auto"/>
        <w:left w:val="none" w:sz="0" w:space="0" w:color="auto"/>
        <w:bottom w:val="none" w:sz="0" w:space="0" w:color="auto"/>
        <w:right w:val="none" w:sz="0" w:space="0" w:color="auto"/>
      </w:divBdr>
    </w:div>
    <w:div w:id="1938706698">
      <w:marLeft w:val="0"/>
      <w:marRight w:val="0"/>
      <w:marTop w:val="0"/>
      <w:marBottom w:val="0"/>
      <w:divBdr>
        <w:top w:val="none" w:sz="0" w:space="0" w:color="auto"/>
        <w:left w:val="none" w:sz="0" w:space="0" w:color="auto"/>
        <w:bottom w:val="none" w:sz="0" w:space="0" w:color="auto"/>
        <w:right w:val="none" w:sz="0" w:space="0" w:color="auto"/>
      </w:divBdr>
    </w:div>
    <w:div w:id="19387066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322</TotalTime>
  <Pages>7</Pages>
  <Words>2802</Words>
  <Characters>15974</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sektorsovet</dc:creator>
  <cp:keywords/>
  <dc:description/>
  <cp:lastModifiedBy>Tatyana</cp:lastModifiedBy>
  <cp:revision>7</cp:revision>
  <cp:lastPrinted>2023-01-18T10:29:00Z</cp:lastPrinted>
  <dcterms:created xsi:type="dcterms:W3CDTF">2023-01-11T07:50:00Z</dcterms:created>
  <dcterms:modified xsi:type="dcterms:W3CDTF">2023-01-18T10:30:00Z</dcterms:modified>
</cp:coreProperties>
</file>