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A4" w:rsidRDefault="002E5F2F">
      <w:r w:rsidRPr="002E5F2F">
        <w:t xml:space="preserve">На основании письма Управления экономии от 04.07.2023 № СЗ-159 проект снят с </w:t>
      </w:r>
      <w:proofErr w:type="spellStart"/>
      <w:r w:rsidRPr="002E5F2F">
        <w:t>антикоррупционной</w:t>
      </w:r>
      <w:proofErr w:type="spellEnd"/>
      <w:r w:rsidRPr="002E5F2F">
        <w:t xml:space="preserve"> экспертизы</w:t>
      </w:r>
    </w:p>
    <w:sectPr w:rsidR="00B634A4" w:rsidSect="00B6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5F2F"/>
    <w:rsid w:val="002E5F2F"/>
    <w:rsid w:val="00B634A4"/>
    <w:rsid w:val="00E6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Светлана Михайловна</dc:creator>
  <cp:keywords/>
  <dc:description/>
  <cp:lastModifiedBy>Столярова Светлана Михайловна</cp:lastModifiedBy>
  <cp:revision>3</cp:revision>
  <dcterms:created xsi:type="dcterms:W3CDTF">2023-07-05T12:38:00Z</dcterms:created>
  <dcterms:modified xsi:type="dcterms:W3CDTF">2023-07-05T12:38:00Z</dcterms:modified>
</cp:coreProperties>
</file>