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b/>
          <w:b/>
        </w:rPr>
      </w:pPr>
      <w:r>
        <w:rPr>
          <w:b/>
        </w:rPr>
        <w:t>Информация о порядке оказания государственной услуги по заключению договоров купли-продажи лесных насаждений для собственных нужд граждан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Министерство природных ресурсов Краснодарского края (далее – министерство) в соответствии с Законом Краснодарского края </w:t>
        <w:br/>
        <w:t xml:space="preserve">от 9 декабря 2021 г. № 4604–КЗ «О регулировании лесных отношений в Краснодарском крае», Административным регламентом предоставления министерством государственной услуги по заключению договоров купли-продажи лесных насаждений для собственных нужд граждан, утвержденным постановлением главы администрации (губернатора) Краснодарского края </w:t>
        <w:br/>
        <w:t xml:space="preserve">от 12 декабря 2016 г. № 1016, приказом министерства от 29 июля 2016 г. </w:t>
        <w:br/>
        <w:t>№ 934 «О порядке заключения договора купли-продажи лесных насаждений для собственных нужд» осуществляет предоставление государственной услуги по заключению договоров купли-продажи лесных насаждений для собственных нужд.</w:t>
      </w:r>
    </w:p>
    <w:p>
      <w:pPr>
        <w:pStyle w:val="Normal"/>
        <w:ind w:firstLine="708"/>
        <w:jc w:val="both"/>
        <w:rPr/>
      </w:pPr>
      <w:r>
        <w:rPr/>
        <w:t>Для получения права заготовки древесины граждане в течение года представляют в министерство заявление о заключении договора купли-продажи лесных насаждений для собственных нужд. Заявление подается лично гражданином (его уполномоченным представителем), через многофункциональные центры предоставления государственных и муниципальных услуг, включая единый портал государственных и муниципальных услуг или через местную администрацию поселения. К заявлению прилагается копия документа, удостоверяющего личность заявителя. В случае подачи заявления уполномоченным представителем представляется документ, удостоверяющий личность, и доверенность</w:t>
      </w:r>
    </w:p>
    <w:p>
      <w:pPr>
        <w:pStyle w:val="Normal"/>
        <w:ind w:firstLine="708"/>
        <w:jc w:val="both"/>
        <w:rPr/>
      </w:pPr>
      <w:r>
        <w:rPr/>
        <w:t>Перечень лесничеств, в границах которых осуществляется заготовка гражданами древесины для собственных нужд, размещен на официальном сайте министерства: http://mpr.krasnodar.ru (путь нахождения данной информации: Главная|Природные ресурсы и охрана окружающей среды|Лесное хозяйство|Обеспечение граждан древесиной).</w:t>
      </w:r>
    </w:p>
    <w:p>
      <w:pPr>
        <w:pStyle w:val="Normal"/>
        <w:ind w:firstLine="708"/>
        <w:jc w:val="both"/>
        <w:rPr/>
      </w:pPr>
      <w:r>
        <w:rPr/>
        <w:t>Граждане осуществляют заготовку древесины для собственных нужд на основании договора купли-продажи лесных насаждений без предоставления им лесного участка.</w:t>
      </w:r>
    </w:p>
    <w:p>
      <w:pPr>
        <w:pStyle w:val="Normal"/>
        <w:ind w:firstLine="708"/>
        <w:jc w:val="both"/>
        <w:rPr/>
      </w:pPr>
      <w:r>
        <w:rPr>
          <w:b/>
        </w:rPr>
        <w:t>Важно учитывать</w:t>
      </w:r>
      <w:r>
        <w:rPr/>
        <w:t>, что древесина, заготовленная гражданами для собственных нужд, не может отчуждаться или переходить от одного лица к другому иными способами.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ccc"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f496f"/>
    <w:rPr/>
  </w:style>
  <w:style w:type="character" w:styleId="Style14">
    <w:name w:val="Интернет-ссылка"/>
    <w:basedOn w:val="DefaultParagraphFont"/>
    <w:uiPriority w:val="99"/>
    <w:semiHidden/>
    <w:unhideWhenUsed/>
    <w:rsid w:val="00cf496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f496f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LibreOffice/6.4.0.3$Windows_X86_64 LibreOffice_project/b0a288ab3d2d4774cb44b62f04d5d28733ac6df8</Application>
  <Pages>1</Pages>
  <Words>245</Words>
  <Characters>1908</Characters>
  <CharactersWithSpaces>2150</CharactersWithSpaces>
  <Paragraphs>6</Paragraphs>
  <Company>LESHOZ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2022-04-13T11:35:00Z</dcterms:created>
  <dc:creator>Екатерина</dc:creator>
  <dc:description/>
  <dc:language>ru-RU</dc:language>
  <cp:lastModifiedBy/>
  <cp:lastPrinted>2022-04-13T11:11:00Z</cp:lastPrinted>
  <dcterms:modified xsi:type="dcterms:W3CDTF">2022-04-14T15:48:05Z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LESHOZ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